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7C386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15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7C386F">
        <w:rPr>
          <w:rFonts w:ascii="Times New Roman" w:eastAsia="Malgun Gothic" w:hAnsi="Times New Roman" w:cs="Times New Roman"/>
          <w:sz w:val="24"/>
          <w:szCs w:val="24"/>
        </w:rPr>
        <w:t>Sessão Ordinária de 15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F869DC" w:rsidRPr="00F869DC" w:rsidRDefault="00F869DC" w:rsidP="00F869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F869DC" w:rsidRDefault="00371F2E" w:rsidP="00F869DC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Eleição para o</w:t>
      </w:r>
      <w:bookmarkStart w:id="0" w:name="_GoBack"/>
      <w:bookmarkEnd w:id="0"/>
      <w:r w:rsidR="00F869DC">
        <w:rPr>
          <w:rFonts w:ascii="Times New Roman" w:eastAsia="Malgun Gothic" w:hAnsi="Times New Roman" w:cs="Times New Roman"/>
          <w:sz w:val="24"/>
          <w:szCs w:val="24"/>
        </w:rPr>
        <w:t xml:space="preserve"> 1º secretário da mesa diretora</w:t>
      </w:r>
      <w:r w:rsidR="000F0A19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869DC" w:rsidRPr="00F869DC" w:rsidRDefault="00E64EDA" w:rsidP="006E1B1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F869DC"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7C386F" w:rsidRPr="00F869DC">
        <w:rPr>
          <w:rFonts w:ascii="Times New Roman" w:eastAsia="Malgun Gothic" w:hAnsi="Times New Roman" w:cs="Times New Roman"/>
          <w:sz w:val="24"/>
          <w:szCs w:val="24"/>
        </w:rPr>
        <w:t>10</w:t>
      </w:r>
      <w:r w:rsidR="00B13885" w:rsidRPr="00F869DC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7C386F" w:rsidRPr="00F869DC">
        <w:rPr>
          <w:rFonts w:ascii="Times New Roman" w:eastAsia="Malgun Gothic" w:hAnsi="Times New Roman" w:cs="Times New Roman"/>
          <w:sz w:val="24"/>
          <w:szCs w:val="24"/>
        </w:rPr>
        <w:t>08</w:t>
      </w:r>
      <w:r w:rsidR="002825A6" w:rsidRPr="00F869DC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EF7BF7" w:rsidRPr="00F869D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0D5689" w:rsidRPr="00F869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F869D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A948A5" w:rsidRPr="00A948A5" w:rsidRDefault="00A948A5" w:rsidP="00A948A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B7006" w:rsidRDefault="004B7006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866551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3D655B" w:rsidRPr="00866551">
        <w:rPr>
          <w:rFonts w:ascii="Times New Roman" w:eastAsia="Malgun Gothic" w:hAnsi="Times New Roman" w:cs="Times New Roman"/>
          <w:b/>
          <w:sz w:val="24"/>
          <w:szCs w:val="24"/>
        </w:rPr>
        <w:t>Oficio</w:t>
      </w:r>
      <w:r w:rsidR="004D1FF7" w:rsidRPr="00866551">
        <w:rPr>
          <w:rFonts w:ascii="Times New Roman" w:eastAsia="Malgun Gothic" w:hAnsi="Times New Roman" w:cs="Times New Roman"/>
          <w:b/>
          <w:sz w:val="24"/>
          <w:szCs w:val="24"/>
        </w:rPr>
        <w:t xml:space="preserve"> Circular nº010</w:t>
      </w:r>
      <w:r w:rsidRPr="00866551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4D1FF7" w:rsidRPr="00866551">
        <w:rPr>
          <w:rFonts w:ascii="Times New Roman" w:eastAsia="Malgun Gothic" w:hAnsi="Times New Roman" w:cs="Times New Roman"/>
          <w:b/>
          <w:sz w:val="24"/>
          <w:szCs w:val="24"/>
        </w:rPr>
        <w:t xml:space="preserve"> - GAB, </w:t>
      </w:r>
      <w:r w:rsidR="004D1FF7" w:rsidRPr="00866551">
        <w:rPr>
          <w:rFonts w:ascii="Times New Roman" w:eastAsia="Malgun Gothic" w:hAnsi="Times New Roman" w:cs="Times New Roman"/>
          <w:sz w:val="24"/>
          <w:szCs w:val="24"/>
        </w:rPr>
        <w:t xml:space="preserve">“Fórum permanente da política pública estadual para </w:t>
      </w:r>
      <w:proofErr w:type="spellStart"/>
      <w:r w:rsidR="004D1FF7" w:rsidRPr="00866551">
        <w:rPr>
          <w:rFonts w:ascii="Times New Roman" w:eastAsia="Malgun Gothic" w:hAnsi="Times New Roman" w:cs="Times New Roman"/>
          <w:sz w:val="24"/>
          <w:szCs w:val="24"/>
        </w:rPr>
        <w:t>PcD</w:t>
      </w:r>
      <w:proofErr w:type="spellEnd"/>
      <w:r w:rsidR="004D1FF7" w:rsidRPr="00866551">
        <w:rPr>
          <w:rFonts w:ascii="Times New Roman" w:eastAsia="Malgun Gothic" w:hAnsi="Times New Roman" w:cs="Times New Roman"/>
          <w:sz w:val="24"/>
          <w:szCs w:val="24"/>
        </w:rPr>
        <w:t xml:space="preserve"> e </w:t>
      </w:r>
      <w:proofErr w:type="spellStart"/>
      <w:r w:rsidR="004D1FF7" w:rsidRPr="00866551">
        <w:rPr>
          <w:rFonts w:ascii="Times New Roman" w:eastAsia="Malgun Gothic" w:hAnsi="Times New Roman" w:cs="Times New Roman"/>
          <w:sz w:val="24"/>
          <w:szCs w:val="24"/>
        </w:rPr>
        <w:t>PcAH</w:t>
      </w:r>
      <w:proofErr w:type="spellEnd"/>
      <w:r w:rsidR="004D1FF7" w:rsidRPr="00866551">
        <w:rPr>
          <w:rFonts w:ascii="Times New Roman" w:eastAsia="Malgun Gothic" w:hAnsi="Times New Roman" w:cs="Times New Roman"/>
          <w:sz w:val="24"/>
          <w:szCs w:val="24"/>
        </w:rPr>
        <w:t>”</w:t>
      </w:r>
      <w:r w:rsidR="00866551">
        <w:rPr>
          <w:rFonts w:ascii="Times New Roman" w:eastAsia="Malgun Gothic" w:hAnsi="Times New Roman" w:cs="Times New Roman"/>
          <w:sz w:val="24"/>
          <w:szCs w:val="24"/>
        </w:rPr>
        <w:t xml:space="preserve"> - FADERS - Acessibilidade e Inclusão.</w:t>
      </w:r>
    </w:p>
    <w:p w:rsidR="00EB2144" w:rsidRPr="00EB2144" w:rsidRDefault="00EB2144" w:rsidP="00EB214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B2144" w:rsidRDefault="00EB2144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EB2144">
        <w:rPr>
          <w:rFonts w:ascii="Times New Roman" w:eastAsia="Malgun Gothic" w:hAnsi="Times New Roman" w:cs="Times New Roman"/>
          <w:b/>
          <w:sz w:val="24"/>
          <w:szCs w:val="24"/>
        </w:rPr>
        <w:t>Oficio nº115/2024</w:t>
      </w:r>
      <w:r>
        <w:rPr>
          <w:rFonts w:ascii="Times New Roman" w:eastAsia="Malgun Gothic" w:hAnsi="Times New Roman" w:cs="Times New Roman"/>
          <w:sz w:val="24"/>
          <w:szCs w:val="24"/>
        </w:rPr>
        <w:t>, de 04 de abril de 2024.</w:t>
      </w:r>
      <w:r w:rsidR="00884136">
        <w:rPr>
          <w:rFonts w:ascii="Times New Roman" w:eastAsia="Malgun Gothic" w:hAnsi="Times New Roman" w:cs="Times New Roman"/>
          <w:sz w:val="24"/>
          <w:szCs w:val="24"/>
        </w:rPr>
        <w:t xml:space="preserve"> - Gabinete da prefeita municipal Campos Borges/RS.</w:t>
      </w:r>
    </w:p>
    <w:p w:rsidR="00EB2144" w:rsidRPr="00EB2144" w:rsidRDefault="00EB2144" w:rsidP="00EB214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B2144" w:rsidRPr="00866551" w:rsidRDefault="00EB2144" w:rsidP="00EB2144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Oficio nº139</w:t>
      </w:r>
      <w:r w:rsidRPr="00EB214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11 de abril de 2024.</w:t>
      </w:r>
      <w:r w:rsidR="00884136">
        <w:rPr>
          <w:rFonts w:ascii="Times New Roman" w:eastAsia="Malgun Gothic" w:hAnsi="Times New Roman" w:cs="Times New Roman"/>
          <w:sz w:val="24"/>
          <w:szCs w:val="24"/>
        </w:rPr>
        <w:t xml:space="preserve"> - Gabinete da prefeita municipal Campos Borges/RS.</w:t>
      </w:r>
    </w:p>
    <w:p w:rsidR="008144B6" w:rsidRPr="006D3FAC" w:rsidRDefault="008144B6" w:rsidP="008144B6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956029" w:rsidRPr="00182F0D" w:rsidRDefault="00956029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82F0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82F0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>
        <w:rPr>
          <w:rFonts w:ascii="Times New Roman" w:eastAsia="Malgun Gothic" w:hAnsi="Times New Roman" w:cs="Times New Roman"/>
          <w:b/>
          <w:sz w:val="24"/>
          <w:szCs w:val="24"/>
        </w:rPr>
        <w:t>o de Lei nº010</w:t>
      </w:r>
      <w:r w:rsidRPr="00182F0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04</w:t>
      </w:r>
      <w:r w:rsidRPr="00182F0D">
        <w:rPr>
          <w:rFonts w:ascii="Times New Roman" w:eastAsia="Malgun Gothic" w:hAnsi="Times New Roman" w:cs="Times New Roman"/>
          <w:sz w:val="24"/>
          <w:szCs w:val="24"/>
        </w:rPr>
        <w:t xml:space="preserve"> abril de 2024 - “Autoriza a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contratação temporária de agentes de saúde, por excepcional interessa público, para atuar junto a secretaria municipal de saúde e assistência social e dá outras </w:t>
      </w:r>
      <w:r w:rsidR="00F94656">
        <w:rPr>
          <w:rFonts w:ascii="Times New Roman" w:eastAsia="Malgun Gothic" w:hAnsi="Times New Roman" w:cs="Times New Roman"/>
          <w:sz w:val="24"/>
          <w:szCs w:val="24"/>
        </w:rPr>
        <w:t>providências</w:t>
      </w:r>
      <w:r w:rsidRPr="00182F0D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BD0035" w:rsidRPr="00182F0D" w:rsidRDefault="00BD0035" w:rsidP="00BD003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BD0035" w:rsidRPr="00297975" w:rsidRDefault="00BD0035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82F0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82F0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 w:rsidR="00182F0D" w:rsidRPr="00182F0D">
        <w:rPr>
          <w:rFonts w:ascii="Times New Roman" w:eastAsia="Malgun Gothic" w:hAnsi="Times New Roman" w:cs="Times New Roman"/>
          <w:b/>
          <w:sz w:val="24"/>
          <w:szCs w:val="24"/>
        </w:rPr>
        <w:t>o de Lei nº011</w:t>
      </w:r>
      <w:r w:rsidR="00AC0D0D" w:rsidRPr="00182F0D">
        <w:rPr>
          <w:rFonts w:ascii="Times New Roman" w:eastAsia="Malgun Gothic" w:hAnsi="Times New Roman" w:cs="Times New Roman"/>
          <w:b/>
          <w:sz w:val="24"/>
          <w:szCs w:val="24"/>
        </w:rPr>
        <w:t>/202</w:t>
      </w:r>
      <w:r w:rsidRPr="00182F0D">
        <w:rPr>
          <w:rFonts w:ascii="Times New Roman" w:eastAsia="Malgun Gothic" w:hAnsi="Times New Roman" w:cs="Times New Roman"/>
          <w:b/>
          <w:sz w:val="24"/>
          <w:szCs w:val="24"/>
        </w:rPr>
        <w:t>4</w:t>
      </w:r>
      <w:r w:rsidR="008C6CF3">
        <w:rPr>
          <w:rFonts w:ascii="Times New Roman" w:eastAsia="Malgun Gothic" w:hAnsi="Times New Roman" w:cs="Times New Roman"/>
          <w:sz w:val="24"/>
          <w:szCs w:val="24"/>
        </w:rPr>
        <w:t xml:space="preserve">, de </w:t>
      </w:r>
      <w:r w:rsidR="00182F0D" w:rsidRPr="00182F0D">
        <w:rPr>
          <w:rFonts w:ascii="Times New Roman" w:eastAsia="Malgun Gothic" w:hAnsi="Times New Roman" w:cs="Times New Roman"/>
          <w:sz w:val="24"/>
          <w:szCs w:val="24"/>
        </w:rPr>
        <w:t>11</w:t>
      </w:r>
      <w:r w:rsidRPr="00182F0D">
        <w:rPr>
          <w:rFonts w:ascii="Times New Roman" w:eastAsia="Malgun Gothic" w:hAnsi="Times New Roman" w:cs="Times New Roman"/>
          <w:sz w:val="24"/>
          <w:szCs w:val="24"/>
        </w:rPr>
        <w:t xml:space="preserve"> abril de 2024 - </w:t>
      </w:r>
      <w:r w:rsidR="00182F0D" w:rsidRPr="00182F0D">
        <w:rPr>
          <w:rFonts w:ascii="Times New Roman" w:eastAsia="Malgun Gothic" w:hAnsi="Times New Roman" w:cs="Times New Roman"/>
          <w:sz w:val="24"/>
          <w:szCs w:val="24"/>
        </w:rPr>
        <w:t>“Autoriza a abertura de crédito adicional especial no orçamento municipal vigente por redução de verba, no montante de R$50.000,00 (cinquenta mil reais), e dá outras p</w:t>
      </w:r>
      <w:r w:rsidRPr="00182F0D">
        <w:rPr>
          <w:rFonts w:ascii="Times New Roman" w:eastAsiaTheme="majorEastAsia" w:hAnsi="Times New Roman" w:cs="Times New Roman"/>
          <w:sz w:val="24"/>
          <w:szCs w:val="24"/>
        </w:rPr>
        <w:t>rovidências</w:t>
      </w:r>
      <w:r w:rsidR="00182F0D" w:rsidRPr="00182F0D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182F0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7975" w:rsidRPr="00297975" w:rsidRDefault="00297975" w:rsidP="0029797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97975" w:rsidRPr="004D7114" w:rsidRDefault="00297975" w:rsidP="00007AC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D7114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4D7114">
        <w:rPr>
          <w:rFonts w:ascii="Times New Roman" w:eastAsia="Malgun Gothic" w:hAnsi="Times New Roman" w:cs="Times New Roman"/>
          <w:b/>
          <w:sz w:val="24"/>
          <w:szCs w:val="24"/>
        </w:rPr>
        <w:t xml:space="preserve">Moção de Repúdio </w:t>
      </w:r>
      <w:r w:rsidRPr="004D7114">
        <w:rPr>
          <w:rFonts w:ascii="Times New Roman" w:hAnsi="Times New Roman" w:cs="Times New Roman"/>
          <w:b/>
          <w:sz w:val="24"/>
          <w:szCs w:val="24"/>
        </w:rPr>
        <w:t xml:space="preserve">nº 002/2024, </w:t>
      </w:r>
      <w:r w:rsidRPr="004D7114">
        <w:rPr>
          <w:rFonts w:ascii="Times New Roman" w:hAnsi="Times New Roman" w:cs="Times New Roman"/>
          <w:sz w:val="24"/>
          <w:szCs w:val="24"/>
        </w:rPr>
        <w:t>de 10 de abril de 2024.</w:t>
      </w:r>
    </w:p>
    <w:p w:rsidR="00133780" w:rsidRPr="003D203D" w:rsidRDefault="00133780" w:rsidP="00DD031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33780" w:rsidRPr="00237848" w:rsidRDefault="00C154E4" w:rsidP="00B3162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37848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FF0B0A" w:rsidRDefault="00FF0B0A" w:rsidP="00F635D0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71391B" w:rsidRDefault="00F869DC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Parlamentar</w:t>
      </w:r>
      <w:r w:rsidR="00B13885" w:rsidRPr="009D62C8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EF7BF7" w:rsidRDefault="006D3FAC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="00EF7BF7" w:rsidRPr="009D62C8">
        <w:rPr>
          <w:rFonts w:ascii="Times New Roman" w:hAnsi="Times New Roman" w:cs="Times New Roman"/>
          <w:sz w:val="24"/>
          <w:szCs w:val="24"/>
        </w:rPr>
        <w:t>.</w:t>
      </w:r>
    </w:p>
    <w:p w:rsidR="006D3FAC" w:rsidRPr="009D62C8" w:rsidRDefault="006D3FAC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F7BF7" w:rsidRPr="00EF7BF7" w:rsidRDefault="00EF7BF7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9D62C8"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D3AED" w:rsidRPr="009D62C8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ED3AED" w:rsidRPr="009D62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9D62C8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9D62C8" w:rsidRDefault="003D44CB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1F714C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>: Eliane Louzado.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a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Simoni Soares de Souza.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lastRenderedPageBreak/>
        <w:t>Vereador: Marcos André Soares.</w:t>
      </w:r>
    </w:p>
    <w:p w:rsidR="00C4302D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Gilnei Guerreiro (Presidente</w:t>
      </w:r>
      <w:r w:rsidR="00C4302D" w:rsidRPr="009D62C8">
        <w:rPr>
          <w:rFonts w:ascii="Times New Roman" w:hAnsi="Times New Roman" w:cs="Times New Roman"/>
          <w:sz w:val="24"/>
          <w:szCs w:val="24"/>
        </w:rPr>
        <w:t>)</w:t>
      </w:r>
      <w:r w:rsidR="00E33C77">
        <w:rPr>
          <w:rFonts w:ascii="Times New Roman" w:hAnsi="Times New Roman" w:cs="Times New Roman"/>
          <w:sz w:val="24"/>
          <w:szCs w:val="24"/>
        </w:rPr>
        <w:t>.</w:t>
      </w:r>
    </w:p>
    <w:p w:rsid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639EC" w:rsidRP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695C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CF32A7" w:rsidRDefault="00DD70B6" w:rsidP="003E7089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2A3971" w:rsidRPr="009B54E8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2A3971" w:rsidRDefault="002A3971" w:rsidP="002A3971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P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  <w:sectPr w:rsidR="00253F55" w:rsidRPr="00253F55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Pr="00A12358" w:rsidRDefault="00E02047" w:rsidP="00A12358">
      <w:pPr>
        <w:spacing w:after="0" w:line="240" w:lineRule="auto"/>
        <w:jc w:val="center"/>
        <w:rPr>
          <w:szCs w:val="24"/>
        </w:rPr>
        <w:sectPr w:rsidR="00E02047" w:rsidRPr="00A12358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12708B" w:rsidRPr="00773C09" w:rsidRDefault="0012708B" w:rsidP="00A12358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EF" w:rsidRDefault="00434CEF" w:rsidP="009B574B">
      <w:pPr>
        <w:spacing w:after="0" w:line="240" w:lineRule="auto"/>
      </w:pPr>
      <w:r>
        <w:separator/>
      </w:r>
    </w:p>
  </w:endnote>
  <w:endnote w:type="continuationSeparator" w:id="0">
    <w:p w:rsidR="00434CEF" w:rsidRDefault="00434CE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434CE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EF" w:rsidRDefault="00434CEF" w:rsidP="009B574B">
      <w:pPr>
        <w:spacing w:after="0" w:line="240" w:lineRule="auto"/>
      </w:pPr>
      <w:r>
        <w:separator/>
      </w:r>
    </w:p>
  </w:footnote>
  <w:footnote w:type="continuationSeparator" w:id="0">
    <w:p w:rsidR="00434CEF" w:rsidRDefault="00434CE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434CE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03D09"/>
    <w:rsid w:val="00025DB4"/>
    <w:rsid w:val="00026C6C"/>
    <w:rsid w:val="00051FE1"/>
    <w:rsid w:val="00071F67"/>
    <w:rsid w:val="000743E2"/>
    <w:rsid w:val="00076531"/>
    <w:rsid w:val="000A21EB"/>
    <w:rsid w:val="000A6788"/>
    <w:rsid w:val="000A7746"/>
    <w:rsid w:val="000B4480"/>
    <w:rsid w:val="000B7359"/>
    <w:rsid w:val="000B7D32"/>
    <w:rsid w:val="000C12A3"/>
    <w:rsid w:val="000C149E"/>
    <w:rsid w:val="000C7F72"/>
    <w:rsid w:val="000D5689"/>
    <w:rsid w:val="000D56D1"/>
    <w:rsid w:val="000F0A19"/>
    <w:rsid w:val="000F5CDE"/>
    <w:rsid w:val="00103C05"/>
    <w:rsid w:val="00112468"/>
    <w:rsid w:val="00117D61"/>
    <w:rsid w:val="00125565"/>
    <w:rsid w:val="0012708B"/>
    <w:rsid w:val="00133780"/>
    <w:rsid w:val="00143559"/>
    <w:rsid w:val="001559C3"/>
    <w:rsid w:val="00182F0D"/>
    <w:rsid w:val="00191FE5"/>
    <w:rsid w:val="001934F6"/>
    <w:rsid w:val="001A0EB6"/>
    <w:rsid w:val="001A661A"/>
    <w:rsid w:val="001B2875"/>
    <w:rsid w:val="001C3EFA"/>
    <w:rsid w:val="001C766B"/>
    <w:rsid w:val="001E0777"/>
    <w:rsid w:val="001E2B7E"/>
    <w:rsid w:val="001F2B92"/>
    <w:rsid w:val="001F3B6A"/>
    <w:rsid w:val="001F714C"/>
    <w:rsid w:val="0020553E"/>
    <w:rsid w:val="00205DD0"/>
    <w:rsid w:val="0020714F"/>
    <w:rsid w:val="00222A70"/>
    <w:rsid w:val="00222CFE"/>
    <w:rsid w:val="00224AB4"/>
    <w:rsid w:val="002256AD"/>
    <w:rsid w:val="00237848"/>
    <w:rsid w:val="00244E56"/>
    <w:rsid w:val="00253F55"/>
    <w:rsid w:val="0026184F"/>
    <w:rsid w:val="00262505"/>
    <w:rsid w:val="00264982"/>
    <w:rsid w:val="0027156A"/>
    <w:rsid w:val="00281A15"/>
    <w:rsid w:val="002825A6"/>
    <w:rsid w:val="00285C40"/>
    <w:rsid w:val="00294397"/>
    <w:rsid w:val="00294F43"/>
    <w:rsid w:val="00295883"/>
    <w:rsid w:val="00297975"/>
    <w:rsid w:val="002A1A69"/>
    <w:rsid w:val="002A3971"/>
    <w:rsid w:val="002A53D7"/>
    <w:rsid w:val="002B0B42"/>
    <w:rsid w:val="002B26C1"/>
    <w:rsid w:val="002B6270"/>
    <w:rsid w:val="002C24A7"/>
    <w:rsid w:val="002C5852"/>
    <w:rsid w:val="002E21F9"/>
    <w:rsid w:val="00300770"/>
    <w:rsid w:val="00315AE3"/>
    <w:rsid w:val="003229D5"/>
    <w:rsid w:val="00356CD4"/>
    <w:rsid w:val="00366A3C"/>
    <w:rsid w:val="00367457"/>
    <w:rsid w:val="00370801"/>
    <w:rsid w:val="00371F2E"/>
    <w:rsid w:val="003807A1"/>
    <w:rsid w:val="003834D5"/>
    <w:rsid w:val="00391688"/>
    <w:rsid w:val="0039280D"/>
    <w:rsid w:val="003B58BE"/>
    <w:rsid w:val="003D203D"/>
    <w:rsid w:val="003D44CB"/>
    <w:rsid w:val="003D47E1"/>
    <w:rsid w:val="003D655B"/>
    <w:rsid w:val="003E7089"/>
    <w:rsid w:val="003F55A2"/>
    <w:rsid w:val="003F7FD3"/>
    <w:rsid w:val="004041E1"/>
    <w:rsid w:val="004052CA"/>
    <w:rsid w:val="004143BE"/>
    <w:rsid w:val="00425D47"/>
    <w:rsid w:val="00434CEF"/>
    <w:rsid w:val="0044027C"/>
    <w:rsid w:val="00441572"/>
    <w:rsid w:val="004425E4"/>
    <w:rsid w:val="004453AB"/>
    <w:rsid w:val="00450A02"/>
    <w:rsid w:val="00460CF8"/>
    <w:rsid w:val="00473CA1"/>
    <w:rsid w:val="00481712"/>
    <w:rsid w:val="00496B80"/>
    <w:rsid w:val="004B7006"/>
    <w:rsid w:val="004D1FF7"/>
    <w:rsid w:val="004D7114"/>
    <w:rsid w:val="004E2110"/>
    <w:rsid w:val="004E3C0D"/>
    <w:rsid w:val="0050545F"/>
    <w:rsid w:val="00520154"/>
    <w:rsid w:val="00544354"/>
    <w:rsid w:val="005443FC"/>
    <w:rsid w:val="00562A66"/>
    <w:rsid w:val="00583191"/>
    <w:rsid w:val="005A1E01"/>
    <w:rsid w:val="005A4416"/>
    <w:rsid w:val="005D1008"/>
    <w:rsid w:val="005D4418"/>
    <w:rsid w:val="005E2890"/>
    <w:rsid w:val="005E677E"/>
    <w:rsid w:val="00610C58"/>
    <w:rsid w:val="00612E65"/>
    <w:rsid w:val="006266AD"/>
    <w:rsid w:val="00637B83"/>
    <w:rsid w:val="00640075"/>
    <w:rsid w:val="006639EC"/>
    <w:rsid w:val="00670AFD"/>
    <w:rsid w:val="00672014"/>
    <w:rsid w:val="00687188"/>
    <w:rsid w:val="006A0DB4"/>
    <w:rsid w:val="006A6D14"/>
    <w:rsid w:val="006B3028"/>
    <w:rsid w:val="006B7359"/>
    <w:rsid w:val="006C3A2C"/>
    <w:rsid w:val="006C4EBB"/>
    <w:rsid w:val="006D3FAC"/>
    <w:rsid w:val="006F4FDD"/>
    <w:rsid w:val="00701D9D"/>
    <w:rsid w:val="0071391B"/>
    <w:rsid w:val="00723999"/>
    <w:rsid w:val="00723B45"/>
    <w:rsid w:val="00726CBC"/>
    <w:rsid w:val="007349EA"/>
    <w:rsid w:val="00740232"/>
    <w:rsid w:val="00746116"/>
    <w:rsid w:val="00746FBC"/>
    <w:rsid w:val="00761D7F"/>
    <w:rsid w:val="00766BD2"/>
    <w:rsid w:val="007732BC"/>
    <w:rsid w:val="00773C09"/>
    <w:rsid w:val="0078096D"/>
    <w:rsid w:val="00790FD5"/>
    <w:rsid w:val="007B0ACB"/>
    <w:rsid w:val="007B28C8"/>
    <w:rsid w:val="007C056A"/>
    <w:rsid w:val="007C15CD"/>
    <w:rsid w:val="007C1AF4"/>
    <w:rsid w:val="007C386F"/>
    <w:rsid w:val="007F32C8"/>
    <w:rsid w:val="008044FD"/>
    <w:rsid w:val="00810C67"/>
    <w:rsid w:val="0081430F"/>
    <w:rsid w:val="008144B6"/>
    <w:rsid w:val="00815B35"/>
    <w:rsid w:val="00821F46"/>
    <w:rsid w:val="00830F06"/>
    <w:rsid w:val="00831960"/>
    <w:rsid w:val="00844C38"/>
    <w:rsid w:val="008516C3"/>
    <w:rsid w:val="00866551"/>
    <w:rsid w:val="00884136"/>
    <w:rsid w:val="00890D0A"/>
    <w:rsid w:val="00894818"/>
    <w:rsid w:val="008A2F90"/>
    <w:rsid w:val="008B1342"/>
    <w:rsid w:val="008B2626"/>
    <w:rsid w:val="008C6CF3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23A8"/>
    <w:rsid w:val="00945EB3"/>
    <w:rsid w:val="0095207D"/>
    <w:rsid w:val="00956029"/>
    <w:rsid w:val="00956C76"/>
    <w:rsid w:val="009609B5"/>
    <w:rsid w:val="00974325"/>
    <w:rsid w:val="00981639"/>
    <w:rsid w:val="009A1B10"/>
    <w:rsid w:val="009A72D6"/>
    <w:rsid w:val="009B54E8"/>
    <w:rsid w:val="009B574B"/>
    <w:rsid w:val="009C2E70"/>
    <w:rsid w:val="009C6A02"/>
    <w:rsid w:val="009D13BC"/>
    <w:rsid w:val="009D5923"/>
    <w:rsid w:val="009D62C8"/>
    <w:rsid w:val="009E0A45"/>
    <w:rsid w:val="00A04E9B"/>
    <w:rsid w:val="00A06AB8"/>
    <w:rsid w:val="00A12358"/>
    <w:rsid w:val="00A21E42"/>
    <w:rsid w:val="00A5040D"/>
    <w:rsid w:val="00A508F3"/>
    <w:rsid w:val="00A56433"/>
    <w:rsid w:val="00A86177"/>
    <w:rsid w:val="00A9190A"/>
    <w:rsid w:val="00A92FC3"/>
    <w:rsid w:val="00A948A5"/>
    <w:rsid w:val="00AA2F74"/>
    <w:rsid w:val="00AC0D0D"/>
    <w:rsid w:val="00AD0D06"/>
    <w:rsid w:val="00AE74D8"/>
    <w:rsid w:val="00AF2F4B"/>
    <w:rsid w:val="00AF2FA2"/>
    <w:rsid w:val="00AF74AE"/>
    <w:rsid w:val="00B06728"/>
    <w:rsid w:val="00B11AB2"/>
    <w:rsid w:val="00B13885"/>
    <w:rsid w:val="00B14B8F"/>
    <w:rsid w:val="00B16FBE"/>
    <w:rsid w:val="00B17120"/>
    <w:rsid w:val="00B26F16"/>
    <w:rsid w:val="00B347DB"/>
    <w:rsid w:val="00B53CC1"/>
    <w:rsid w:val="00B64254"/>
    <w:rsid w:val="00B77016"/>
    <w:rsid w:val="00B80906"/>
    <w:rsid w:val="00BD0035"/>
    <w:rsid w:val="00BD63F1"/>
    <w:rsid w:val="00BD66CF"/>
    <w:rsid w:val="00BE6BEB"/>
    <w:rsid w:val="00BF7985"/>
    <w:rsid w:val="00C0052D"/>
    <w:rsid w:val="00C06D38"/>
    <w:rsid w:val="00C154E4"/>
    <w:rsid w:val="00C2319B"/>
    <w:rsid w:val="00C23362"/>
    <w:rsid w:val="00C4302D"/>
    <w:rsid w:val="00C514E3"/>
    <w:rsid w:val="00C5345A"/>
    <w:rsid w:val="00C53CF3"/>
    <w:rsid w:val="00C547BA"/>
    <w:rsid w:val="00C63DDF"/>
    <w:rsid w:val="00C65A53"/>
    <w:rsid w:val="00C836F8"/>
    <w:rsid w:val="00C8442A"/>
    <w:rsid w:val="00CC0E9F"/>
    <w:rsid w:val="00CC2A37"/>
    <w:rsid w:val="00CC300D"/>
    <w:rsid w:val="00CD5E28"/>
    <w:rsid w:val="00CE695C"/>
    <w:rsid w:val="00CF32A7"/>
    <w:rsid w:val="00D00D1B"/>
    <w:rsid w:val="00D0259E"/>
    <w:rsid w:val="00D04C61"/>
    <w:rsid w:val="00D1241C"/>
    <w:rsid w:val="00D7236D"/>
    <w:rsid w:val="00D72FAF"/>
    <w:rsid w:val="00D75C51"/>
    <w:rsid w:val="00D85D02"/>
    <w:rsid w:val="00D85F28"/>
    <w:rsid w:val="00DA06F3"/>
    <w:rsid w:val="00DA7826"/>
    <w:rsid w:val="00DB21D2"/>
    <w:rsid w:val="00DB4374"/>
    <w:rsid w:val="00DC7A4E"/>
    <w:rsid w:val="00DD0314"/>
    <w:rsid w:val="00DD70B6"/>
    <w:rsid w:val="00E02047"/>
    <w:rsid w:val="00E10B9E"/>
    <w:rsid w:val="00E121BA"/>
    <w:rsid w:val="00E33C77"/>
    <w:rsid w:val="00E601C3"/>
    <w:rsid w:val="00E64EDA"/>
    <w:rsid w:val="00E744B4"/>
    <w:rsid w:val="00E84A6C"/>
    <w:rsid w:val="00E9272E"/>
    <w:rsid w:val="00EA10FF"/>
    <w:rsid w:val="00EA2FBC"/>
    <w:rsid w:val="00EA61EC"/>
    <w:rsid w:val="00EB2144"/>
    <w:rsid w:val="00EC37C0"/>
    <w:rsid w:val="00EC6A0D"/>
    <w:rsid w:val="00ED3AED"/>
    <w:rsid w:val="00EE62A2"/>
    <w:rsid w:val="00EF10BA"/>
    <w:rsid w:val="00EF7BF7"/>
    <w:rsid w:val="00F345F0"/>
    <w:rsid w:val="00F417AD"/>
    <w:rsid w:val="00F62ACC"/>
    <w:rsid w:val="00F635D0"/>
    <w:rsid w:val="00F70BFD"/>
    <w:rsid w:val="00F720BD"/>
    <w:rsid w:val="00F74E1C"/>
    <w:rsid w:val="00F8373B"/>
    <w:rsid w:val="00F869DC"/>
    <w:rsid w:val="00F94656"/>
    <w:rsid w:val="00F94E41"/>
    <w:rsid w:val="00FA6897"/>
    <w:rsid w:val="00FB67D3"/>
    <w:rsid w:val="00FC1107"/>
    <w:rsid w:val="00FE51BF"/>
    <w:rsid w:val="00FF0B0A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43CF34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6F5D-9B1F-43C2-9BF1-1B9A583C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189</cp:revision>
  <cp:lastPrinted>2024-03-25T22:31:00Z</cp:lastPrinted>
  <dcterms:created xsi:type="dcterms:W3CDTF">2024-03-01T13:13:00Z</dcterms:created>
  <dcterms:modified xsi:type="dcterms:W3CDTF">2024-04-15T11:35:00Z</dcterms:modified>
</cp:coreProperties>
</file>