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9B7" w:rsidRPr="0009740B" w:rsidRDefault="001E79B7" w:rsidP="001E79B7">
      <w:pPr>
        <w:spacing w:after="0" w:line="276" w:lineRule="auto"/>
        <w:jc w:val="both"/>
        <w:rPr>
          <w:rFonts w:ascii="Times New Roman" w:eastAsia="Malgun Gothic" w:hAnsi="Times New Roman" w:cs="Times New Roman"/>
          <w:b/>
          <w:sz w:val="26"/>
          <w:szCs w:val="26"/>
          <w:u w:val="single"/>
        </w:rPr>
      </w:pPr>
      <w:r w:rsidRPr="0009740B">
        <w:rPr>
          <w:rFonts w:ascii="Times New Roman" w:eastAsia="Malgun Gothic" w:hAnsi="Times New Roman" w:cs="Times New Roman"/>
          <w:b/>
          <w:sz w:val="26"/>
          <w:szCs w:val="26"/>
          <w:u w:val="single"/>
        </w:rPr>
        <w:t xml:space="preserve">ORDEM </w:t>
      </w:r>
      <w:r>
        <w:rPr>
          <w:rFonts w:ascii="Times New Roman" w:eastAsia="Malgun Gothic" w:hAnsi="Times New Roman" w:cs="Times New Roman"/>
          <w:b/>
          <w:sz w:val="26"/>
          <w:szCs w:val="26"/>
          <w:u w:val="single"/>
        </w:rPr>
        <w:t>DO DIA DA SESSÃO ORDINÁRIA DE 14</w:t>
      </w:r>
      <w:r w:rsidRPr="0009740B">
        <w:rPr>
          <w:rFonts w:ascii="Times New Roman" w:eastAsia="Malgun Gothic" w:hAnsi="Times New Roman" w:cs="Times New Roman"/>
          <w:b/>
          <w:sz w:val="26"/>
          <w:szCs w:val="26"/>
          <w:u w:val="single"/>
        </w:rPr>
        <w:t xml:space="preserve"> DE FEVEREIRO DE 2024, DA CÂMARA MUNICIPAL DE VEREADORES DE CAMPOS BORGES/RS.</w:t>
      </w:r>
    </w:p>
    <w:p w:rsidR="001E79B7" w:rsidRPr="0009740B" w:rsidRDefault="001E79B7" w:rsidP="001E79B7">
      <w:pPr>
        <w:spacing w:after="0" w:line="276" w:lineRule="auto"/>
        <w:jc w:val="both"/>
        <w:rPr>
          <w:rFonts w:ascii="Times New Roman" w:eastAsia="Malgun Gothic" w:hAnsi="Times New Roman" w:cs="Times New Roman"/>
          <w:sz w:val="26"/>
          <w:szCs w:val="26"/>
        </w:rPr>
      </w:pPr>
    </w:p>
    <w:p w:rsidR="001E79B7" w:rsidRPr="004520FC" w:rsidRDefault="001E79B7" w:rsidP="001E79B7">
      <w:pPr>
        <w:spacing w:after="0" w:line="276" w:lineRule="auto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:rsidR="001E79B7" w:rsidRPr="004520FC" w:rsidRDefault="001E79B7" w:rsidP="001E79B7">
      <w:pPr>
        <w:spacing w:after="0" w:line="276" w:lineRule="auto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6410CD">
        <w:rPr>
          <w:rFonts w:ascii="Times New Roman" w:eastAsia="Malgun Gothic" w:hAnsi="Times New Roman" w:cs="Times New Roman"/>
          <w:b/>
          <w:sz w:val="24"/>
          <w:szCs w:val="24"/>
        </w:rPr>
        <w:t>01</w:t>
      </w:r>
      <w:r w:rsidRPr="004520FC">
        <w:rPr>
          <w:rFonts w:ascii="Times New Roman" w:eastAsia="Malgun Gothic" w:hAnsi="Times New Roman" w:cs="Times New Roman"/>
          <w:sz w:val="24"/>
          <w:szCs w:val="24"/>
        </w:rPr>
        <w:t>- Abertura;</w:t>
      </w:r>
    </w:p>
    <w:p w:rsidR="001E79B7" w:rsidRPr="004520FC" w:rsidRDefault="001E79B7" w:rsidP="001E79B7">
      <w:pPr>
        <w:spacing w:after="0" w:line="276" w:lineRule="auto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:rsidR="001E79B7" w:rsidRPr="004520FC" w:rsidRDefault="001E79B7" w:rsidP="001E79B7">
      <w:pPr>
        <w:spacing w:after="0" w:line="276" w:lineRule="auto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6410CD">
        <w:rPr>
          <w:rFonts w:ascii="Times New Roman" w:eastAsia="Malgun Gothic" w:hAnsi="Times New Roman" w:cs="Times New Roman"/>
          <w:b/>
          <w:sz w:val="24"/>
          <w:szCs w:val="24"/>
        </w:rPr>
        <w:t>02</w:t>
      </w:r>
      <w:r w:rsidRPr="004520FC">
        <w:rPr>
          <w:rFonts w:ascii="Times New Roman" w:eastAsia="Malgun Gothic" w:hAnsi="Times New Roman" w:cs="Times New Roman"/>
          <w:sz w:val="24"/>
          <w:szCs w:val="24"/>
        </w:rPr>
        <w:t>- Leitura de um Texto Bíblico;</w:t>
      </w:r>
    </w:p>
    <w:p w:rsidR="001E79B7" w:rsidRPr="004520FC" w:rsidRDefault="001E79B7" w:rsidP="001E79B7">
      <w:pPr>
        <w:pStyle w:val="PargrafodaLista"/>
        <w:spacing w:after="0"/>
        <w:ind w:left="0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:rsidR="001E79B7" w:rsidRDefault="001E79B7" w:rsidP="001E79B7">
      <w:pPr>
        <w:pStyle w:val="PargrafodaLista"/>
        <w:spacing w:after="0"/>
        <w:ind w:left="0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6410CD">
        <w:rPr>
          <w:rFonts w:ascii="Times New Roman" w:eastAsia="Malgun Gothic" w:hAnsi="Times New Roman" w:cs="Times New Roman"/>
          <w:b/>
          <w:sz w:val="24"/>
          <w:szCs w:val="24"/>
        </w:rPr>
        <w:t>03</w:t>
      </w:r>
      <w:r w:rsidRPr="004520FC">
        <w:rPr>
          <w:rFonts w:ascii="Times New Roman" w:eastAsia="Malgun Gothic" w:hAnsi="Times New Roman" w:cs="Times New Roman"/>
          <w:sz w:val="24"/>
          <w:szCs w:val="24"/>
        </w:rPr>
        <w:t xml:space="preserve">- Leitura da Ordem </w:t>
      </w:r>
      <w:r>
        <w:rPr>
          <w:rFonts w:ascii="Times New Roman" w:eastAsia="Malgun Gothic" w:hAnsi="Times New Roman" w:cs="Times New Roman"/>
          <w:sz w:val="24"/>
          <w:szCs w:val="24"/>
        </w:rPr>
        <w:t>do Dia da Sessão Ordinária de 14</w:t>
      </w:r>
      <w:r w:rsidRPr="004520FC">
        <w:rPr>
          <w:rFonts w:ascii="Times New Roman" w:eastAsia="Malgun Gothic" w:hAnsi="Times New Roman" w:cs="Times New Roman"/>
          <w:sz w:val="24"/>
          <w:szCs w:val="24"/>
        </w:rPr>
        <w:t xml:space="preserve"> fevereiro de 202</w:t>
      </w:r>
      <w:r>
        <w:rPr>
          <w:rFonts w:ascii="Times New Roman" w:eastAsia="Malgun Gothic" w:hAnsi="Times New Roman" w:cs="Times New Roman"/>
          <w:sz w:val="24"/>
          <w:szCs w:val="24"/>
        </w:rPr>
        <w:t>4</w:t>
      </w:r>
      <w:r>
        <w:rPr>
          <w:rFonts w:ascii="Times New Roman" w:eastAsia="Malgun Gothic" w:hAnsi="Times New Roman" w:cs="Times New Roman"/>
          <w:sz w:val="24"/>
          <w:szCs w:val="24"/>
        </w:rPr>
        <w:t>.</w:t>
      </w:r>
    </w:p>
    <w:p w:rsidR="001E79B7" w:rsidRDefault="001E79B7" w:rsidP="001E79B7">
      <w:pPr>
        <w:pStyle w:val="PargrafodaLista"/>
        <w:spacing w:after="0"/>
        <w:ind w:left="0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:rsidR="001E79B7" w:rsidRDefault="001E79B7" w:rsidP="001E79B7">
      <w:pPr>
        <w:pStyle w:val="PargrafodaLista"/>
        <w:spacing w:after="0"/>
        <w:ind w:left="0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1E79B7">
        <w:rPr>
          <w:rFonts w:ascii="Times New Roman" w:eastAsia="Malgun Gothic" w:hAnsi="Times New Roman" w:cs="Times New Roman"/>
          <w:b/>
          <w:sz w:val="24"/>
          <w:szCs w:val="24"/>
        </w:rPr>
        <w:t>04</w:t>
      </w:r>
      <w:r>
        <w:rPr>
          <w:rFonts w:ascii="Times New Roman" w:eastAsia="Malgun Gothic" w:hAnsi="Times New Roman" w:cs="Times New Roman"/>
          <w:sz w:val="24"/>
          <w:szCs w:val="24"/>
        </w:rPr>
        <w:t>- Votação da Ata nº01 da Sessão Ordinária, do dia 05 de fevereiro de 2024.</w:t>
      </w:r>
    </w:p>
    <w:p w:rsidR="001E79B7" w:rsidRPr="006511A7" w:rsidRDefault="001E79B7" w:rsidP="001E79B7">
      <w:pPr>
        <w:autoSpaceDE w:val="0"/>
        <w:spacing w:after="0"/>
        <w:ind w:right="38"/>
        <w:jc w:val="both"/>
        <w:rPr>
          <w:rFonts w:ascii="Times New Roman" w:hAnsi="Times New Roman" w:cs="Times New Roman"/>
          <w:sz w:val="24"/>
          <w:szCs w:val="24"/>
        </w:rPr>
      </w:pPr>
    </w:p>
    <w:p w:rsidR="001E79B7" w:rsidRDefault="001E79B7" w:rsidP="001E79B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b/>
          <w:sz w:val="24"/>
          <w:szCs w:val="24"/>
        </w:rPr>
        <w:t>05</w:t>
      </w:r>
      <w:r w:rsidRPr="004520FC">
        <w:rPr>
          <w:rFonts w:ascii="Times New Roman" w:eastAsia="Malgun Gothic" w:hAnsi="Times New Roman" w:cs="Times New Roman"/>
          <w:sz w:val="24"/>
          <w:szCs w:val="24"/>
        </w:rPr>
        <w:t>- Requerimentos Verbais dos (as) Senhores (as) Vereadores (as);</w:t>
      </w:r>
    </w:p>
    <w:p w:rsidR="001E79B7" w:rsidRPr="006410CD" w:rsidRDefault="001E79B7" w:rsidP="001E79B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Malgun Gothic" w:hAnsi="Times New Roman" w:cs="Times New Roman"/>
          <w:b/>
          <w:sz w:val="24"/>
          <w:szCs w:val="24"/>
        </w:rPr>
      </w:pPr>
    </w:p>
    <w:p w:rsidR="001E79B7" w:rsidRDefault="001E79B7" w:rsidP="001E79B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06</w:t>
      </w:r>
      <w:r>
        <w:rPr>
          <w:rFonts w:ascii="Times New Roman" w:hAnsi="Times New Roman" w:cs="Times New Roman"/>
          <w:bCs/>
          <w:sz w:val="24"/>
          <w:szCs w:val="24"/>
        </w:rPr>
        <w:t xml:space="preserve">- Leitura do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Oficio n° 004/2024 </w:t>
      </w:r>
      <w:r>
        <w:rPr>
          <w:rFonts w:ascii="Times New Roman" w:hAnsi="Times New Roman" w:cs="Times New Roman"/>
          <w:bCs/>
          <w:sz w:val="24"/>
          <w:szCs w:val="24"/>
        </w:rPr>
        <w:t>recebido do Conselho Tutelar.</w:t>
      </w:r>
    </w:p>
    <w:p w:rsidR="001E79B7" w:rsidRPr="00D25469" w:rsidRDefault="001E79B7" w:rsidP="001E79B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E79B7" w:rsidRPr="00D25469" w:rsidRDefault="001E79B7" w:rsidP="001E79B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b/>
          <w:sz w:val="24"/>
          <w:szCs w:val="24"/>
        </w:rPr>
        <w:t>07</w:t>
      </w:r>
      <w:r w:rsidRPr="004520FC">
        <w:rPr>
          <w:rFonts w:ascii="Times New Roman" w:eastAsia="Malgun Gothic" w:hAnsi="Times New Roman" w:cs="Times New Roman"/>
          <w:sz w:val="24"/>
          <w:szCs w:val="24"/>
        </w:rPr>
        <w:t>-</w:t>
      </w:r>
      <w:r>
        <w:rPr>
          <w:rFonts w:ascii="Times New Roman" w:eastAsia="Malgun Gothic" w:hAnsi="Times New Roman" w:cs="Times New Roman"/>
          <w:sz w:val="24"/>
          <w:szCs w:val="24"/>
        </w:rPr>
        <w:t xml:space="preserve"> Leitura do </w:t>
      </w:r>
      <w:r>
        <w:rPr>
          <w:rFonts w:ascii="Times New Roman" w:eastAsia="Malgun Gothic" w:hAnsi="Times New Roman" w:cs="Times New Roman"/>
          <w:b/>
          <w:sz w:val="24"/>
          <w:szCs w:val="24"/>
        </w:rPr>
        <w:t xml:space="preserve">Oficio n° 005/2024 </w:t>
      </w:r>
      <w:r>
        <w:rPr>
          <w:rFonts w:ascii="Times New Roman" w:eastAsia="Malgun Gothic" w:hAnsi="Times New Roman" w:cs="Times New Roman"/>
          <w:sz w:val="24"/>
          <w:szCs w:val="24"/>
        </w:rPr>
        <w:t>recebido do Conselho Tutelar.</w:t>
      </w:r>
    </w:p>
    <w:p w:rsidR="001E79B7" w:rsidRPr="004520FC" w:rsidRDefault="001E79B7" w:rsidP="001E79B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:rsidR="001E79B7" w:rsidRPr="0096504D" w:rsidRDefault="001E79B7" w:rsidP="001E79B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Malgun Gothic" w:hAnsi="Times New Roman" w:cs="Times New Roman"/>
          <w:b/>
          <w:sz w:val="24"/>
          <w:szCs w:val="24"/>
        </w:rPr>
      </w:pPr>
      <w:r>
        <w:rPr>
          <w:rFonts w:ascii="Times New Roman" w:eastAsia="Malgun Gothic" w:hAnsi="Times New Roman" w:cs="Times New Roman"/>
          <w:b/>
          <w:sz w:val="24"/>
          <w:szCs w:val="24"/>
        </w:rPr>
        <w:t>08</w:t>
      </w:r>
      <w:r>
        <w:rPr>
          <w:rFonts w:ascii="Times New Roman" w:eastAsia="Malgun Gothic" w:hAnsi="Times New Roman" w:cs="Times New Roman"/>
          <w:sz w:val="24"/>
          <w:szCs w:val="24"/>
        </w:rPr>
        <w:t>- Leitura do</w:t>
      </w:r>
      <w:r>
        <w:rPr>
          <w:rFonts w:ascii="Times New Roman" w:eastAsia="Malgun Gothic" w:hAnsi="Times New Roman" w:cs="Times New Roman"/>
          <w:b/>
          <w:sz w:val="24"/>
          <w:szCs w:val="24"/>
        </w:rPr>
        <w:t xml:space="preserve"> Projeto de lei do executivo n° 004/2024, de 08 de fevereiro de 2024, o qual </w:t>
      </w:r>
      <w:r w:rsidRPr="004520FC">
        <w:rPr>
          <w:rFonts w:ascii="Times New Roman" w:eastAsia="Malgun Gothic" w:hAnsi="Times New Roman" w:cs="Times New Roman"/>
          <w:b/>
          <w:sz w:val="24"/>
          <w:szCs w:val="24"/>
        </w:rPr>
        <w:t>“</w:t>
      </w:r>
      <w:r>
        <w:rPr>
          <w:rFonts w:ascii="Times New Roman" w:eastAsia="Malgun Gothic" w:hAnsi="Times New Roman" w:cs="Times New Roman"/>
          <w:b/>
          <w:sz w:val="24"/>
          <w:szCs w:val="24"/>
        </w:rPr>
        <w:t>Autoriza a contratação de professor por excepcional interesse público, para atuar junto a secretaria municipal de educação e cultura, e dá outras providências</w:t>
      </w:r>
      <w:r w:rsidRPr="004520FC">
        <w:rPr>
          <w:rFonts w:ascii="Times New Roman" w:eastAsia="Malgun Gothic" w:hAnsi="Times New Roman" w:cs="Times New Roman"/>
          <w:b/>
          <w:sz w:val="24"/>
          <w:szCs w:val="24"/>
        </w:rPr>
        <w:t>”</w:t>
      </w:r>
      <w:r>
        <w:rPr>
          <w:rFonts w:ascii="Times New Roman" w:eastAsia="Malgun Gothic" w:hAnsi="Times New Roman" w:cs="Times New Roman"/>
          <w:b/>
          <w:sz w:val="24"/>
          <w:szCs w:val="24"/>
        </w:rPr>
        <w:t>.</w:t>
      </w:r>
    </w:p>
    <w:p w:rsidR="001E79B7" w:rsidRPr="004520FC" w:rsidRDefault="001E79B7" w:rsidP="001E79B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:rsidR="001E79B7" w:rsidRPr="0096504D" w:rsidRDefault="001E79B7" w:rsidP="001E79B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Malgun Gothic" w:hAnsi="Times New Roman" w:cs="Times New Roman"/>
          <w:b/>
          <w:sz w:val="24"/>
          <w:szCs w:val="24"/>
        </w:rPr>
      </w:pPr>
      <w:r>
        <w:rPr>
          <w:rFonts w:ascii="Times New Roman" w:eastAsia="Malgun Gothic" w:hAnsi="Times New Roman" w:cs="Times New Roman"/>
          <w:b/>
          <w:sz w:val="24"/>
          <w:szCs w:val="24"/>
        </w:rPr>
        <w:t>09</w:t>
      </w:r>
      <w:r w:rsidRPr="004520FC">
        <w:rPr>
          <w:rFonts w:ascii="Times New Roman" w:eastAsia="Malgun Gothic" w:hAnsi="Times New Roman" w:cs="Times New Roman"/>
          <w:sz w:val="24"/>
          <w:szCs w:val="24"/>
        </w:rPr>
        <w:t xml:space="preserve">- </w:t>
      </w:r>
      <w:r>
        <w:rPr>
          <w:rFonts w:ascii="Times New Roman" w:eastAsia="Malgun Gothic" w:hAnsi="Times New Roman" w:cs="Times New Roman"/>
          <w:sz w:val="24"/>
          <w:szCs w:val="24"/>
        </w:rPr>
        <w:t xml:space="preserve">Leitura do </w:t>
      </w:r>
      <w:r>
        <w:rPr>
          <w:rFonts w:ascii="Times New Roman" w:eastAsia="Malgun Gothic" w:hAnsi="Times New Roman" w:cs="Times New Roman"/>
          <w:b/>
          <w:sz w:val="24"/>
          <w:szCs w:val="24"/>
        </w:rPr>
        <w:t xml:space="preserve">Projeto de lei do executivo 005/2024, de 08 de fevereiro de 2024, o qual </w:t>
      </w:r>
      <w:r w:rsidRPr="004520FC">
        <w:rPr>
          <w:rFonts w:ascii="Times New Roman" w:eastAsia="Malgun Gothic" w:hAnsi="Times New Roman" w:cs="Times New Roman"/>
          <w:b/>
          <w:sz w:val="24"/>
          <w:szCs w:val="24"/>
        </w:rPr>
        <w:t>“</w:t>
      </w:r>
      <w:r>
        <w:rPr>
          <w:rFonts w:ascii="Times New Roman" w:eastAsia="Malgun Gothic" w:hAnsi="Times New Roman" w:cs="Times New Roman"/>
          <w:b/>
          <w:sz w:val="24"/>
          <w:szCs w:val="24"/>
        </w:rPr>
        <w:t xml:space="preserve">autoriza a contratação temporária de intérprete de libras, fixa remuneração, carga horária para atuar junto a secretaria municipal de educação e cultura, e </w:t>
      </w:r>
      <w:proofErr w:type="gramStart"/>
      <w:r>
        <w:rPr>
          <w:rFonts w:ascii="Times New Roman" w:eastAsia="Malgun Gothic" w:hAnsi="Times New Roman" w:cs="Times New Roman"/>
          <w:b/>
          <w:sz w:val="24"/>
          <w:szCs w:val="24"/>
        </w:rPr>
        <w:t>dá  outras</w:t>
      </w:r>
      <w:proofErr w:type="gramEnd"/>
      <w:r>
        <w:rPr>
          <w:rFonts w:ascii="Times New Roman" w:eastAsia="Malgun Gothic" w:hAnsi="Times New Roman" w:cs="Times New Roman"/>
          <w:b/>
          <w:sz w:val="24"/>
          <w:szCs w:val="24"/>
        </w:rPr>
        <w:t xml:space="preserve"> providências</w:t>
      </w:r>
      <w:r w:rsidRPr="004520FC">
        <w:rPr>
          <w:rFonts w:ascii="Times New Roman" w:eastAsia="Malgun Gothic" w:hAnsi="Times New Roman" w:cs="Times New Roman"/>
          <w:b/>
          <w:sz w:val="24"/>
          <w:szCs w:val="24"/>
        </w:rPr>
        <w:t>”</w:t>
      </w:r>
      <w:r>
        <w:rPr>
          <w:rFonts w:ascii="Times New Roman" w:eastAsia="Malgun Gothic" w:hAnsi="Times New Roman" w:cs="Times New Roman"/>
          <w:b/>
          <w:sz w:val="24"/>
          <w:szCs w:val="24"/>
        </w:rPr>
        <w:t>.</w:t>
      </w:r>
    </w:p>
    <w:p w:rsidR="001E79B7" w:rsidRDefault="001E79B7" w:rsidP="001E79B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:rsidR="001E79B7" w:rsidRPr="000104ED" w:rsidRDefault="001E79B7" w:rsidP="001E79B7">
      <w:pPr>
        <w:pStyle w:val="SemEspaamen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Malgun Gothic" w:hAnsi="Times New Roman" w:cs="Times New Roman"/>
          <w:b/>
          <w:sz w:val="24"/>
          <w:szCs w:val="24"/>
        </w:rPr>
        <w:t>10</w:t>
      </w:r>
      <w:r w:rsidRPr="000104ED">
        <w:rPr>
          <w:rFonts w:ascii="Times New Roman" w:eastAsia="Malgun Gothic" w:hAnsi="Times New Roman" w:cs="Times New Roman"/>
          <w:sz w:val="24"/>
          <w:szCs w:val="24"/>
        </w:rPr>
        <w:t xml:space="preserve">- </w:t>
      </w:r>
      <w:r w:rsidRPr="000104ED">
        <w:rPr>
          <w:rFonts w:ascii="Times New Roman" w:hAnsi="Times New Roman" w:cs="Times New Roman"/>
          <w:sz w:val="24"/>
          <w:szCs w:val="24"/>
        </w:rPr>
        <w:t>Discussão e Votação do</w:t>
      </w:r>
      <w:r>
        <w:rPr>
          <w:rFonts w:ascii="Times New Roman" w:hAnsi="Times New Roman" w:cs="Times New Roman"/>
          <w:sz w:val="24"/>
          <w:szCs w:val="24"/>
        </w:rPr>
        <w:t xml:space="preserve"> Veto Total do Executivo do </w:t>
      </w:r>
      <w:r w:rsidRPr="000104ED">
        <w:rPr>
          <w:rFonts w:ascii="Times New Roman" w:hAnsi="Times New Roman" w:cs="Times New Roman"/>
          <w:b/>
          <w:sz w:val="24"/>
          <w:szCs w:val="24"/>
        </w:rPr>
        <w:t>Projeto de Lei do Legislativo nº 10/2023</w:t>
      </w:r>
      <w:r w:rsidRPr="000104ED">
        <w:rPr>
          <w:rFonts w:ascii="Times New Roman" w:hAnsi="Times New Roman" w:cs="Times New Roman"/>
          <w:sz w:val="24"/>
          <w:szCs w:val="24"/>
        </w:rPr>
        <w:t xml:space="preserve">, de 1º de dezembro de 2023, “Dispõe sobre a isenção do pagamento da taxa de expedição do alvará de localização e funcionamento de estabelecimento/ industrial ou de prestação de serviço do alvará sanitário e ou licença ambiental conforme o caso, as pessoas maiores de (60 anos), e </w:t>
      </w:r>
      <w:proofErr w:type="gramStart"/>
      <w:r>
        <w:rPr>
          <w:rFonts w:ascii="Times New Roman" w:hAnsi="Times New Roman" w:cs="Times New Roman"/>
          <w:sz w:val="24"/>
          <w:szCs w:val="24"/>
        </w:rPr>
        <w:t>da</w:t>
      </w:r>
      <w:r w:rsidRPr="000104ED">
        <w:rPr>
          <w:rFonts w:ascii="Times New Roman" w:hAnsi="Times New Roman" w:cs="Times New Roman"/>
          <w:sz w:val="24"/>
          <w:szCs w:val="24"/>
        </w:rPr>
        <w:t xml:space="preserve"> outras providências”</w:t>
      </w:r>
      <w:proofErr w:type="gramEnd"/>
      <w:r w:rsidRPr="000104ED">
        <w:rPr>
          <w:rFonts w:ascii="Times New Roman" w:hAnsi="Times New Roman" w:cs="Times New Roman"/>
          <w:sz w:val="24"/>
          <w:szCs w:val="24"/>
        </w:rPr>
        <w:t>.</w:t>
      </w:r>
    </w:p>
    <w:p w:rsidR="001E79B7" w:rsidRPr="004520FC" w:rsidRDefault="001E79B7" w:rsidP="001E79B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:rsidR="001E79B7" w:rsidRPr="004A7DE2" w:rsidRDefault="001E79B7" w:rsidP="001E79B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6410CD">
        <w:rPr>
          <w:rFonts w:ascii="Times New Roman" w:eastAsia="Malgun Gothic" w:hAnsi="Times New Roman" w:cs="Times New Roman"/>
          <w:b/>
          <w:sz w:val="24"/>
          <w:szCs w:val="24"/>
        </w:rPr>
        <w:t>1</w:t>
      </w:r>
      <w:r>
        <w:rPr>
          <w:rFonts w:ascii="Times New Roman" w:eastAsia="Malgun Gothic" w:hAnsi="Times New Roman" w:cs="Times New Roman"/>
          <w:b/>
          <w:sz w:val="24"/>
          <w:szCs w:val="24"/>
        </w:rPr>
        <w:t>1</w:t>
      </w:r>
      <w:r w:rsidRPr="006410CD">
        <w:rPr>
          <w:rFonts w:ascii="Times New Roman" w:eastAsia="Malgun Gothic" w:hAnsi="Times New Roman" w:cs="Times New Roman"/>
          <w:b/>
          <w:sz w:val="24"/>
          <w:szCs w:val="24"/>
        </w:rPr>
        <w:t>-</w:t>
      </w:r>
      <w:r>
        <w:rPr>
          <w:rFonts w:ascii="Times New Roman" w:eastAsia="Malgun Gothic" w:hAnsi="Times New Roman" w:cs="Times New Roman"/>
          <w:sz w:val="24"/>
          <w:szCs w:val="24"/>
        </w:rPr>
        <w:t xml:space="preserve">Discussão e Votação do </w:t>
      </w:r>
      <w:r>
        <w:rPr>
          <w:rFonts w:ascii="Times New Roman" w:eastAsia="Malgun Gothic" w:hAnsi="Times New Roman" w:cs="Times New Roman"/>
          <w:b/>
          <w:sz w:val="24"/>
          <w:szCs w:val="24"/>
        </w:rPr>
        <w:t xml:space="preserve">Projeto de Lei do Executivo n° 060/2023, </w:t>
      </w:r>
      <w:r>
        <w:rPr>
          <w:rFonts w:ascii="Times New Roman" w:eastAsia="Malgun Gothic" w:hAnsi="Times New Roman" w:cs="Times New Roman"/>
          <w:sz w:val="24"/>
          <w:szCs w:val="24"/>
        </w:rPr>
        <w:t xml:space="preserve">de 06 de dezembro de 2023, o qual: </w:t>
      </w:r>
      <w:r w:rsidRPr="004520FC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Altera afetação de bens públicos imóveis destinados a área verde, para bens públicos de zona especial de interesse social e bem público de uso especial, e dá outras providências</w:t>
      </w:r>
      <w:r w:rsidRPr="00F74EC6">
        <w:rPr>
          <w:rFonts w:ascii="Times New Roman" w:eastAsia="Malgun Gothic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79B7" w:rsidRDefault="001E79B7" w:rsidP="001E79B7">
      <w:pPr>
        <w:spacing w:after="0" w:line="276" w:lineRule="auto"/>
        <w:ind w:right="605" w:firstLine="284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:rsidR="001E79B7" w:rsidRPr="004520FC" w:rsidRDefault="001E79B7" w:rsidP="001E79B7">
      <w:pPr>
        <w:spacing w:after="0" w:line="276" w:lineRule="auto"/>
        <w:ind w:right="605" w:firstLine="284"/>
        <w:jc w:val="both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>-</w:t>
      </w:r>
      <w:proofErr w:type="gramStart"/>
      <w:r w:rsidRPr="004520FC">
        <w:rPr>
          <w:rFonts w:ascii="Times New Roman" w:eastAsia="Malgun Gothic" w:hAnsi="Times New Roman" w:cs="Times New Roman"/>
          <w:sz w:val="24"/>
          <w:szCs w:val="24"/>
        </w:rPr>
        <w:t>3 minutos</w:t>
      </w:r>
      <w:proofErr w:type="gramEnd"/>
      <w:r w:rsidRPr="004520FC">
        <w:rPr>
          <w:rFonts w:ascii="Times New Roman" w:eastAsia="Malgun Gothic" w:hAnsi="Times New Roman" w:cs="Times New Roman"/>
          <w:sz w:val="24"/>
          <w:szCs w:val="24"/>
        </w:rPr>
        <w:t xml:space="preserve"> para cada Relator (a) explanar sobre o Projeto;</w:t>
      </w:r>
    </w:p>
    <w:p w:rsidR="001E79B7" w:rsidRPr="004520FC" w:rsidRDefault="001E79B7" w:rsidP="001E79B7">
      <w:pPr>
        <w:spacing w:after="0" w:line="276" w:lineRule="auto"/>
        <w:ind w:left="284" w:right="605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4520FC">
        <w:rPr>
          <w:rFonts w:ascii="Times New Roman" w:eastAsia="Malgun Gothic" w:hAnsi="Times New Roman" w:cs="Times New Roman"/>
          <w:sz w:val="24"/>
          <w:szCs w:val="24"/>
        </w:rPr>
        <w:t xml:space="preserve">- </w:t>
      </w:r>
      <w:proofErr w:type="gramStart"/>
      <w:r w:rsidRPr="004520FC">
        <w:rPr>
          <w:rFonts w:ascii="Times New Roman" w:eastAsia="Malgun Gothic" w:hAnsi="Times New Roman" w:cs="Times New Roman"/>
          <w:sz w:val="24"/>
          <w:szCs w:val="24"/>
        </w:rPr>
        <w:t>5 minutos</w:t>
      </w:r>
      <w:proofErr w:type="gramEnd"/>
      <w:r w:rsidRPr="004520FC">
        <w:rPr>
          <w:rFonts w:ascii="Times New Roman" w:eastAsia="Malgun Gothic" w:hAnsi="Times New Roman" w:cs="Times New Roman"/>
          <w:sz w:val="24"/>
          <w:szCs w:val="24"/>
        </w:rPr>
        <w:t xml:space="preserve"> para cada Vereador (a) manifestar-se sobre o Projeto e sobre seu Voto;</w:t>
      </w:r>
    </w:p>
    <w:p w:rsidR="001E79B7" w:rsidRPr="004520FC" w:rsidRDefault="001E79B7" w:rsidP="001E79B7">
      <w:pPr>
        <w:spacing w:after="0" w:line="276" w:lineRule="auto"/>
        <w:ind w:left="284" w:right="605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4520FC">
        <w:rPr>
          <w:rFonts w:ascii="Times New Roman" w:eastAsia="Malgun Gothic" w:hAnsi="Times New Roman" w:cs="Times New Roman"/>
          <w:sz w:val="24"/>
          <w:szCs w:val="24"/>
        </w:rPr>
        <w:t xml:space="preserve">- </w:t>
      </w:r>
      <w:proofErr w:type="gramStart"/>
      <w:r w:rsidRPr="004520FC">
        <w:rPr>
          <w:rFonts w:ascii="Times New Roman" w:eastAsia="Malgun Gothic" w:hAnsi="Times New Roman" w:cs="Times New Roman"/>
          <w:sz w:val="24"/>
          <w:szCs w:val="24"/>
        </w:rPr>
        <w:t>3 minutos</w:t>
      </w:r>
      <w:proofErr w:type="gramEnd"/>
      <w:r w:rsidRPr="004520FC">
        <w:rPr>
          <w:rFonts w:ascii="Times New Roman" w:eastAsia="Malgun Gothic" w:hAnsi="Times New Roman" w:cs="Times New Roman"/>
          <w:sz w:val="24"/>
          <w:szCs w:val="24"/>
        </w:rPr>
        <w:t xml:space="preserve"> para cada Líder de Bancada encaminhar à Votação.</w:t>
      </w:r>
    </w:p>
    <w:p w:rsidR="001E79B7" w:rsidRPr="004520FC" w:rsidRDefault="001E79B7" w:rsidP="001E79B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:rsidR="001E79B7" w:rsidRPr="00F74EC6" w:rsidRDefault="001E79B7" w:rsidP="001E79B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b/>
          <w:bCs/>
          <w:sz w:val="24"/>
          <w:szCs w:val="24"/>
        </w:rPr>
        <w:lastRenderedPageBreak/>
        <w:t>12</w:t>
      </w:r>
      <w:r w:rsidRPr="00F41FE5">
        <w:rPr>
          <w:rFonts w:ascii="Times New Roman" w:eastAsia="Malgun Gothic" w:hAnsi="Times New Roman" w:cs="Times New Roman"/>
          <w:b/>
          <w:bCs/>
          <w:sz w:val="24"/>
          <w:szCs w:val="24"/>
        </w:rPr>
        <w:t>-</w:t>
      </w:r>
      <w:r>
        <w:rPr>
          <w:rFonts w:ascii="Times New Roman" w:eastAsia="Malgun Gothic" w:hAnsi="Times New Roman" w:cs="Times New Roman"/>
          <w:sz w:val="24"/>
          <w:szCs w:val="24"/>
        </w:rPr>
        <w:t xml:space="preserve">Discussão e Votação do </w:t>
      </w:r>
      <w:r>
        <w:rPr>
          <w:rFonts w:ascii="Times New Roman" w:eastAsia="Malgun Gothic" w:hAnsi="Times New Roman" w:cs="Times New Roman"/>
          <w:b/>
          <w:sz w:val="24"/>
          <w:szCs w:val="24"/>
        </w:rPr>
        <w:t xml:space="preserve">Projeto de Lei do Executivo n° 062/2023, </w:t>
      </w:r>
      <w:r>
        <w:rPr>
          <w:rFonts w:ascii="Times New Roman" w:eastAsia="Malgun Gothic" w:hAnsi="Times New Roman" w:cs="Times New Roman"/>
          <w:sz w:val="24"/>
          <w:szCs w:val="24"/>
        </w:rPr>
        <w:t xml:space="preserve">de 06 de dezembro de 2023, o qual: </w:t>
      </w:r>
      <w:r w:rsidRPr="00F74EC6">
        <w:rPr>
          <w:rFonts w:ascii="Times New Roman" w:eastAsia="Malgun Gothic" w:hAnsi="Times New Roman" w:cs="Times New Roman"/>
          <w:sz w:val="24"/>
          <w:szCs w:val="24"/>
        </w:rPr>
        <w:t>“</w:t>
      </w:r>
      <w:r>
        <w:rPr>
          <w:rFonts w:ascii="Times New Roman" w:eastAsia="Malgun Gothic" w:hAnsi="Times New Roman" w:cs="Times New Roman"/>
          <w:sz w:val="24"/>
          <w:szCs w:val="24"/>
        </w:rPr>
        <w:t xml:space="preserve">Autoriza o poder executivo municipal a conceder incentivo aos produtores de hortifrutigranjeiros e ás agroindústrias familiares do município, e </w:t>
      </w:r>
      <w:proofErr w:type="gramStart"/>
      <w:r>
        <w:rPr>
          <w:rFonts w:ascii="Times New Roman" w:eastAsia="Malgun Gothic" w:hAnsi="Times New Roman" w:cs="Times New Roman"/>
          <w:sz w:val="24"/>
          <w:szCs w:val="24"/>
        </w:rPr>
        <w:t>da outras providências</w:t>
      </w:r>
      <w:r w:rsidRPr="00F74EC6">
        <w:rPr>
          <w:rFonts w:ascii="Times New Roman" w:eastAsia="Malgun Gothic" w:hAnsi="Times New Roman" w:cs="Times New Roman"/>
          <w:sz w:val="24"/>
          <w:szCs w:val="24"/>
        </w:rPr>
        <w:t>”</w:t>
      </w:r>
      <w:proofErr w:type="gramEnd"/>
      <w:r>
        <w:rPr>
          <w:rFonts w:ascii="Times New Roman" w:eastAsia="Malgun Gothic" w:hAnsi="Times New Roman" w:cs="Times New Roman"/>
          <w:sz w:val="24"/>
          <w:szCs w:val="24"/>
        </w:rPr>
        <w:t>.</w:t>
      </w:r>
    </w:p>
    <w:p w:rsidR="001E79B7" w:rsidRPr="004520FC" w:rsidRDefault="001E79B7" w:rsidP="001E79B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79B7" w:rsidRPr="004520FC" w:rsidRDefault="001E79B7" w:rsidP="001E79B7">
      <w:pPr>
        <w:spacing w:after="0" w:line="276" w:lineRule="auto"/>
        <w:ind w:right="605" w:firstLine="284"/>
        <w:jc w:val="both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 xml:space="preserve"> -</w:t>
      </w:r>
      <w:proofErr w:type="gramStart"/>
      <w:r w:rsidRPr="004520FC">
        <w:rPr>
          <w:rFonts w:ascii="Times New Roman" w:eastAsia="Malgun Gothic" w:hAnsi="Times New Roman" w:cs="Times New Roman"/>
          <w:sz w:val="24"/>
          <w:szCs w:val="24"/>
        </w:rPr>
        <w:t>3 minutos</w:t>
      </w:r>
      <w:proofErr w:type="gramEnd"/>
      <w:r w:rsidRPr="004520FC">
        <w:rPr>
          <w:rFonts w:ascii="Times New Roman" w:eastAsia="Malgun Gothic" w:hAnsi="Times New Roman" w:cs="Times New Roman"/>
          <w:sz w:val="24"/>
          <w:szCs w:val="24"/>
        </w:rPr>
        <w:t xml:space="preserve"> para cada Relator (a) explanar sobre o Projeto;</w:t>
      </w:r>
    </w:p>
    <w:p w:rsidR="001E79B7" w:rsidRDefault="001E79B7" w:rsidP="001E79B7">
      <w:pPr>
        <w:spacing w:after="0" w:line="276" w:lineRule="auto"/>
        <w:ind w:left="284" w:right="605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4520FC">
        <w:rPr>
          <w:rFonts w:ascii="Times New Roman" w:eastAsia="Malgun Gothic" w:hAnsi="Times New Roman" w:cs="Times New Roman"/>
          <w:sz w:val="24"/>
          <w:szCs w:val="24"/>
        </w:rPr>
        <w:t xml:space="preserve">- </w:t>
      </w:r>
      <w:proofErr w:type="gramStart"/>
      <w:r w:rsidRPr="004520FC">
        <w:rPr>
          <w:rFonts w:ascii="Times New Roman" w:eastAsia="Malgun Gothic" w:hAnsi="Times New Roman" w:cs="Times New Roman"/>
          <w:sz w:val="24"/>
          <w:szCs w:val="24"/>
        </w:rPr>
        <w:t>5 minutos</w:t>
      </w:r>
      <w:proofErr w:type="gramEnd"/>
      <w:r w:rsidRPr="004520FC">
        <w:rPr>
          <w:rFonts w:ascii="Times New Roman" w:eastAsia="Malgun Gothic" w:hAnsi="Times New Roman" w:cs="Times New Roman"/>
          <w:sz w:val="24"/>
          <w:szCs w:val="24"/>
        </w:rPr>
        <w:t xml:space="preserve"> para cada Vereador (a) manifestar-se sobre o Projeto e sobre seu Voto;</w:t>
      </w:r>
    </w:p>
    <w:p w:rsidR="001E79B7" w:rsidRPr="004520FC" w:rsidRDefault="001E79B7" w:rsidP="001E79B7">
      <w:pPr>
        <w:spacing w:after="0" w:line="276" w:lineRule="auto"/>
        <w:ind w:left="284" w:right="605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4520FC">
        <w:rPr>
          <w:rFonts w:ascii="Times New Roman" w:eastAsia="Malgun Gothic" w:hAnsi="Times New Roman" w:cs="Times New Roman"/>
          <w:sz w:val="24"/>
          <w:szCs w:val="24"/>
        </w:rPr>
        <w:t xml:space="preserve">- </w:t>
      </w:r>
      <w:proofErr w:type="gramStart"/>
      <w:r w:rsidRPr="004520FC">
        <w:rPr>
          <w:rFonts w:ascii="Times New Roman" w:eastAsia="Malgun Gothic" w:hAnsi="Times New Roman" w:cs="Times New Roman"/>
          <w:sz w:val="24"/>
          <w:szCs w:val="24"/>
        </w:rPr>
        <w:t>3 minutos</w:t>
      </w:r>
      <w:proofErr w:type="gramEnd"/>
      <w:r w:rsidRPr="004520FC">
        <w:rPr>
          <w:rFonts w:ascii="Times New Roman" w:eastAsia="Malgun Gothic" w:hAnsi="Times New Roman" w:cs="Times New Roman"/>
          <w:sz w:val="24"/>
          <w:szCs w:val="24"/>
        </w:rPr>
        <w:t xml:space="preserve"> para cada Líder de Bancada encaminhar à Votação.</w:t>
      </w:r>
    </w:p>
    <w:p w:rsidR="001E79B7" w:rsidRPr="004520FC" w:rsidRDefault="001E79B7" w:rsidP="001E79B7">
      <w:pPr>
        <w:spacing w:after="0" w:line="276" w:lineRule="auto"/>
        <w:ind w:left="284" w:right="605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:rsidR="001E79B7" w:rsidRDefault="001E79B7" w:rsidP="001E79B7">
      <w:pPr>
        <w:tabs>
          <w:tab w:val="left" w:pos="1843"/>
        </w:tabs>
        <w:spacing w:after="0" w:line="276" w:lineRule="auto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:rsidR="001E79B7" w:rsidRPr="004520FC" w:rsidRDefault="001E79B7" w:rsidP="001E79B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Malgun Gothic" w:hAnsi="Times New Roman" w:cs="Times New Roman"/>
          <w:b/>
          <w:sz w:val="24"/>
          <w:szCs w:val="24"/>
        </w:rPr>
      </w:pPr>
      <w:r>
        <w:rPr>
          <w:rFonts w:ascii="Times New Roman" w:eastAsia="Malgun Gothic" w:hAnsi="Times New Roman" w:cs="Times New Roman"/>
          <w:b/>
          <w:bCs/>
          <w:sz w:val="24"/>
          <w:szCs w:val="24"/>
        </w:rPr>
        <w:t>12</w:t>
      </w:r>
      <w:r w:rsidRPr="00F41FE5">
        <w:rPr>
          <w:rFonts w:ascii="Times New Roman" w:eastAsia="Malgun Gothic" w:hAnsi="Times New Roman" w:cs="Times New Roman"/>
          <w:b/>
          <w:bCs/>
          <w:sz w:val="24"/>
          <w:szCs w:val="24"/>
        </w:rPr>
        <w:t xml:space="preserve">- </w:t>
      </w:r>
      <w:r w:rsidRPr="004520FC">
        <w:rPr>
          <w:rFonts w:ascii="Times New Roman" w:eastAsia="Malgun Gothic" w:hAnsi="Times New Roman" w:cs="Times New Roman"/>
          <w:sz w:val="24"/>
          <w:szCs w:val="24"/>
        </w:rPr>
        <w:t>Espaço destinado à Tribuna Livre:</w:t>
      </w:r>
    </w:p>
    <w:p w:rsidR="001E79B7" w:rsidRPr="004520FC" w:rsidRDefault="001E79B7" w:rsidP="001E79B7">
      <w:pPr>
        <w:tabs>
          <w:tab w:val="left" w:pos="2410"/>
        </w:tabs>
        <w:spacing w:after="0" w:line="276" w:lineRule="auto"/>
        <w:jc w:val="both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 xml:space="preserve">       1ª Vereador: </w:t>
      </w:r>
      <w:r>
        <w:rPr>
          <w:rFonts w:ascii="Times New Roman" w:hAnsi="Times New Roman" w:cs="Times New Roman"/>
          <w:sz w:val="24"/>
          <w:szCs w:val="24"/>
        </w:rPr>
        <w:t>Vilson Toledo;</w:t>
      </w:r>
    </w:p>
    <w:p w:rsidR="001E79B7" w:rsidRPr="004520FC" w:rsidRDefault="001E79B7" w:rsidP="001E79B7">
      <w:pPr>
        <w:tabs>
          <w:tab w:val="left" w:pos="2410"/>
        </w:tabs>
        <w:spacing w:after="0" w:line="276" w:lineRule="auto"/>
        <w:ind w:left="425"/>
        <w:jc w:val="both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 xml:space="preserve">2ª Vereadora: </w:t>
      </w:r>
      <w:proofErr w:type="spellStart"/>
      <w:r w:rsidRPr="004520FC">
        <w:rPr>
          <w:rFonts w:ascii="Times New Roman" w:hAnsi="Times New Roman" w:cs="Times New Roman"/>
          <w:sz w:val="24"/>
          <w:szCs w:val="24"/>
        </w:rPr>
        <w:t>Celita</w:t>
      </w:r>
      <w:proofErr w:type="spellEnd"/>
      <w:r w:rsidRPr="004520FC">
        <w:rPr>
          <w:rFonts w:ascii="Times New Roman" w:hAnsi="Times New Roman" w:cs="Times New Roman"/>
          <w:sz w:val="24"/>
          <w:szCs w:val="24"/>
        </w:rPr>
        <w:t xml:space="preserve"> Terezinha </w:t>
      </w:r>
      <w:proofErr w:type="spellStart"/>
      <w:r w:rsidRPr="004520FC">
        <w:rPr>
          <w:rFonts w:ascii="Times New Roman" w:hAnsi="Times New Roman" w:cs="Times New Roman"/>
          <w:sz w:val="24"/>
          <w:szCs w:val="24"/>
        </w:rPr>
        <w:t>Marchese</w:t>
      </w:r>
      <w:proofErr w:type="spellEnd"/>
      <w:r w:rsidRPr="004520FC">
        <w:rPr>
          <w:rFonts w:ascii="Times New Roman" w:hAnsi="Times New Roman" w:cs="Times New Roman"/>
          <w:sz w:val="24"/>
          <w:szCs w:val="24"/>
        </w:rPr>
        <w:t xml:space="preserve"> Dias;</w:t>
      </w:r>
    </w:p>
    <w:p w:rsidR="001E79B7" w:rsidRPr="004520FC" w:rsidRDefault="001E79B7" w:rsidP="001E79B7">
      <w:pPr>
        <w:spacing w:after="0" w:line="276" w:lineRule="auto"/>
        <w:ind w:left="425"/>
        <w:jc w:val="both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 xml:space="preserve">3º Vereador: </w:t>
      </w:r>
      <w:r w:rsidRPr="004520FC">
        <w:rPr>
          <w:rFonts w:ascii="Times New Roman" w:hAnsi="Times New Roman" w:cs="Times New Roman"/>
          <w:sz w:val="24"/>
          <w:szCs w:val="24"/>
        </w:rPr>
        <w:t>Cristina Soares Moraes;</w:t>
      </w:r>
    </w:p>
    <w:p w:rsidR="001E79B7" w:rsidRPr="004520FC" w:rsidRDefault="001E79B7" w:rsidP="001E79B7">
      <w:pPr>
        <w:tabs>
          <w:tab w:val="left" w:pos="1843"/>
        </w:tabs>
        <w:spacing w:after="0" w:line="276" w:lineRule="auto"/>
        <w:ind w:left="425"/>
        <w:jc w:val="both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 xml:space="preserve">4º Vereador: </w:t>
      </w:r>
      <w:r w:rsidRPr="004520FC">
        <w:rPr>
          <w:rFonts w:ascii="Times New Roman" w:hAnsi="Times New Roman" w:cs="Times New Roman"/>
          <w:sz w:val="24"/>
          <w:szCs w:val="24"/>
        </w:rPr>
        <w:t>Dioni Júnior Ribeiro;</w:t>
      </w:r>
    </w:p>
    <w:p w:rsidR="001E79B7" w:rsidRPr="004520FC" w:rsidRDefault="001E79B7" w:rsidP="001E79B7">
      <w:pPr>
        <w:tabs>
          <w:tab w:val="left" w:pos="1843"/>
        </w:tabs>
        <w:spacing w:after="0" w:line="276" w:lineRule="auto"/>
        <w:ind w:left="425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4520FC">
        <w:rPr>
          <w:rFonts w:ascii="Times New Roman" w:eastAsia="Malgun Gothic" w:hAnsi="Times New Roman" w:cs="Times New Roman"/>
          <w:sz w:val="24"/>
          <w:szCs w:val="24"/>
        </w:rPr>
        <w:t>5º Vereador</w:t>
      </w:r>
      <w:r>
        <w:rPr>
          <w:rFonts w:ascii="Times New Roman" w:eastAsia="Malgun Gothic" w:hAnsi="Times New Roman" w:cs="Times New Roman"/>
          <w:sz w:val="24"/>
          <w:szCs w:val="24"/>
        </w:rPr>
        <w:t xml:space="preserve">: Germano </w:t>
      </w:r>
      <w:proofErr w:type="spellStart"/>
      <w:r>
        <w:rPr>
          <w:rFonts w:ascii="Times New Roman" w:eastAsia="Malgun Gothic" w:hAnsi="Times New Roman" w:cs="Times New Roman"/>
          <w:sz w:val="24"/>
          <w:szCs w:val="24"/>
        </w:rPr>
        <w:t>Wegener</w:t>
      </w:r>
      <w:proofErr w:type="spellEnd"/>
    </w:p>
    <w:p w:rsidR="001E79B7" w:rsidRPr="00C06B01" w:rsidRDefault="001E79B7" w:rsidP="001E79B7">
      <w:pPr>
        <w:tabs>
          <w:tab w:val="left" w:pos="1418"/>
          <w:tab w:val="left" w:pos="1701"/>
          <w:tab w:val="left" w:pos="1985"/>
          <w:tab w:val="left" w:pos="7230"/>
          <w:tab w:val="left" w:pos="7513"/>
        </w:tabs>
        <w:spacing w:after="0" w:line="276" w:lineRule="auto"/>
        <w:ind w:left="425"/>
        <w:jc w:val="both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 xml:space="preserve">6º Vereador: </w:t>
      </w:r>
      <w:r w:rsidRPr="004520FC">
        <w:rPr>
          <w:rFonts w:ascii="Times New Roman" w:eastAsia="Malgun Gothic" w:hAnsi="Times New Roman" w:cs="Times New Roman"/>
          <w:sz w:val="24"/>
          <w:szCs w:val="24"/>
        </w:rPr>
        <w:t>Leonardo Rodrigues de Oliveira;</w:t>
      </w:r>
    </w:p>
    <w:p w:rsidR="001E79B7" w:rsidRPr="004520FC" w:rsidRDefault="001E79B7" w:rsidP="001E79B7">
      <w:pPr>
        <w:tabs>
          <w:tab w:val="left" w:pos="1418"/>
          <w:tab w:val="left" w:pos="1701"/>
          <w:tab w:val="left" w:pos="1985"/>
          <w:tab w:val="left" w:pos="7230"/>
          <w:tab w:val="left" w:pos="7513"/>
        </w:tabs>
        <w:spacing w:after="0" w:line="276" w:lineRule="auto"/>
        <w:ind w:left="425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4520FC">
        <w:rPr>
          <w:rFonts w:ascii="Times New Roman" w:eastAsia="Malgun Gothic" w:hAnsi="Times New Roman" w:cs="Times New Roman"/>
          <w:sz w:val="24"/>
          <w:szCs w:val="24"/>
        </w:rPr>
        <w:t xml:space="preserve">7º </w:t>
      </w:r>
      <w:proofErr w:type="spellStart"/>
      <w:proofErr w:type="gramStart"/>
      <w:r w:rsidRPr="004520FC">
        <w:rPr>
          <w:rFonts w:ascii="Times New Roman" w:eastAsia="Malgun Gothic" w:hAnsi="Times New Roman" w:cs="Times New Roman"/>
          <w:sz w:val="24"/>
          <w:szCs w:val="24"/>
        </w:rPr>
        <w:t>Vereador</w:t>
      </w:r>
      <w:r>
        <w:rPr>
          <w:rFonts w:ascii="Times New Roman" w:eastAsia="Malgun Gothic" w:hAnsi="Times New Roman" w:cs="Times New Roman"/>
          <w:sz w:val="24"/>
          <w:szCs w:val="24"/>
        </w:rPr>
        <w:t>:</w:t>
      </w:r>
      <w:r w:rsidRPr="004520FC">
        <w:rPr>
          <w:rFonts w:ascii="Times New Roman" w:hAnsi="Times New Roman" w:cs="Times New Roman"/>
          <w:sz w:val="24"/>
          <w:szCs w:val="24"/>
        </w:rPr>
        <w:t>Moacir</w:t>
      </w:r>
      <w:proofErr w:type="spellEnd"/>
      <w:proofErr w:type="gramEnd"/>
      <w:r w:rsidRPr="004520FC">
        <w:rPr>
          <w:rFonts w:ascii="Times New Roman" w:hAnsi="Times New Roman" w:cs="Times New Roman"/>
          <w:sz w:val="24"/>
          <w:szCs w:val="24"/>
        </w:rPr>
        <w:t xml:space="preserve"> Rodrigues da Silva;</w:t>
      </w:r>
    </w:p>
    <w:p w:rsidR="001E79B7" w:rsidRPr="004520FC" w:rsidRDefault="001E79B7" w:rsidP="001E79B7">
      <w:pPr>
        <w:tabs>
          <w:tab w:val="left" w:pos="1985"/>
        </w:tabs>
        <w:spacing w:after="0" w:line="276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 xml:space="preserve">8º Vereadora: </w:t>
      </w:r>
      <w:r w:rsidRPr="004520FC">
        <w:rPr>
          <w:rFonts w:ascii="Times New Roman" w:hAnsi="Times New Roman" w:cs="Times New Roman"/>
          <w:sz w:val="24"/>
          <w:szCs w:val="24"/>
        </w:rPr>
        <w:t>Simoni Soares de Souza</w:t>
      </w:r>
    </w:p>
    <w:p w:rsidR="001E79B7" w:rsidRDefault="001E79B7" w:rsidP="001E79B7">
      <w:pPr>
        <w:spacing w:after="0" w:line="276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>9ª Vereador</w:t>
      </w:r>
      <w:r w:rsidRPr="004520FC">
        <w:rPr>
          <w:rFonts w:ascii="Times New Roman" w:eastAsia="Malgun Gothic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Gilnei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Guerreiro (Presidente).</w:t>
      </w:r>
    </w:p>
    <w:p w:rsidR="001E79B7" w:rsidRPr="004520FC" w:rsidRDefault="001E79B7" w:rsidP="001E79B7">
      <w:pPr>
        <w:spacing w:after="0" w:line="276" w:lineRule="auto"/>
        <w:ind w:left="425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:rsidR="001E79B7" w:rsidRPr="004520FC" w:rsidRDefault="001E79B7" w:rsidP="001E79B7">
      <w:pPr>
        <w:tabs>
          <w:tab w:val="left" w:pos="1985"/>
          <w:tab w:val="left" w:pos="2127"/>
        </w:tabs>
        <w:spacing w:after="0" w:line="276" w:lineRule="auto"/>
        <w:jc w:val="both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b/>
          <w:bCs/>
          <w:sz w:val="24"/>
          <w:szCs w:val="24"/>
        </w:rPr>
        <w:t>13</w:t>
      </w:r>
      <w:r w:rsidRPr="00F41FE5">
        <w:rPr>
          <w:rFonts w:ascii="Times New Roman" w:eastAsia="Malgun Gothic" w:hAnsi="Times New Roman" w:cs="Times New Roman"/>
          <w:b/>
          <w:bCs/>
          <w:sz w:val="24"/>
          <w:szCs w:val="24"/>
        </w:rPr>
        <w:t>-</w:t>
      </w:r>
      <w:r w:rsidRPr="004520FC">
        <w:rPr>
          <w:rFonts w:ascii="Times New Roman" w:eastAsia="Malgun Gothic" w:hAnsi="Times New Roman" w:cs="Times New Roman"/>
          <w:sz w:val="24"/>
          <w:szCs w:val="24"/>
        </w:rPr>
        <w:t xml:space="preserve"> Encerramento.</w:t>
      </w:r>
    </w:p>
    <w:p w:rsidR="001E79B7" w:rsidRDefault="001E79B7" w:rsidP="001E79B7">
      <w:pPr>
        <w:tabs>
          <w:tab w:val="left" w:pos="2552"/>
          <w:tab w:val="left" w:pos="6096"/>
          <w:tab w:val="left" w:pos="6521"/>
        </w:tabs>
        <w:autoSpaceDE w:val="0"/>
        <w:autoSpaceDN w:val="0"/>
        <w:adjustRightInd w:val="0"/>
        <w:spacing w:after="0"/>
        <w:rPr>
          <w:rFonts w:ascii="Times New Roman" w:eastAsia="Malgun Gothic" w:hAnsi="Times New Roman" w:cs="Times New Roman"/>
          <w:sz w:val="24"/>
          <w:szCs w:val="24"/>
        </w:rPr>
      </w:pPr>
    </w:p>
    <w:p w:rsidR="001E79B7" w:rsidRDefault="001E79B7" w:rsidP="001E79B7">
      <w:pPr>
        <w:tabs>
          <w:tab w:val="left" w:pos="2552"/>
          <w:tab w:val="left" w:pos="6096"/>
          <w:tab w:val="left" w:pos="6521"/>
        </w:tabs>
        <w:autoSpaceDE w:val="0"/>
        <w:autoSpaceDN w:val="0"/>
        <w:adjustRightInd w:val="0"/>
        <w:spacing w:after="0"/>
        <w:rPr>
          <w:rFonts w:ascii="Times New Roman" w:eastAsia="Malgun Gothic" w:hAnsi="Times New Roman" w:cs="Times New Roman"/>
          <w:sz w:val="24"/>
          <w:szCs w:val="24"/>
        </w:rPr>
      </w:pPr>
    </w:p>
    <w:p w:rsidR="001E79B7" w:rsidRDefault="001E79B7" w:rsidP="001E79B7">
      <w:pPr>
        <w:tabs>
          <w:tab w:val="left" w:pos="2552"/>
          <w:tab w:val="left" w:pos="6096"/>
          <w:tab w:val="left" w:pos="6521"/>
        </w:tabs>
        <w:autoSpaceDE w:val="0"/>
        <w:autoSpaceDN w:val="0"/>
        <w:adjustRightInd w:val="0"/>
        <w:spacing w:after="0"/>
        <w:rPr>
          <w:rFonts w:ascii="Times New Roman" w:eastAsia="Malgun Gothic" w:hAnsi="Times New Roman" w:cs="Times New Roman"/>
          <w:sz w:val="24"/>
          <w:szCs w:val="24"/>
        </w:rPr>
      </w:pPr>
    </w:p>
    <w:p w:rsidR="001E79B7" w:rsidRDefault="001E79B7" w:rsidP="001E79B7">
      <w:pPr>
        <w:tabs>
          <w:tab w:val="left" w:pos="2552"/>
          <w:tab w:val="left" w:pos="6096"/>
          <w:tab w:val="left" w:pos="6521"/>
        </w:tabs>
        <w:autoSpaceDE w:val="0"/>
        <w:autoSpaceDN w:val="0"/>
        <w:adjustRightInd w:val="0"/>
        <w:spacing w:after="0"/>
        <w:rPr>
          <w:rFonts w:ascii="Times New Roman" w:eastAsia="Malgun Gothic" w:hAnsi="Times New Roman" w:cs="Times New Roman"/>
          <w:sz w:val="24"/>
          <w:szCs w:val="24"/>
        </w:rPr>
      </w:pPr>
    </w:p>
    <w:p w:rsidR="001E79B7" w:rsidRPr="0009740B" w:rsidRDefault="001E79B7" w:rsidP="001E79B7">
      <w:pPr>
        <w:tabs>
          <w:tab w:val="left" w:pos="2552"/>
          <w:tab w:val="left" w:pos="6096"/>
          <w:tab w:val="left" w:pos="6521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09740B">
        <w:rPr>
          <w:rFonts w:ascii="Times New Roman" w:hAnsi="Times New Roman" w:cs="Times New Roman"/>
          <w:sz w:val="26"/>
          <w:szCs w:val="26"/>
        </w:rPr>
        <w:t>_________________________</w:t>
      </w:r>
      <w:r>
        <w:rPr>
          <w:rFonts w:ascii="Times New Roman" w:hAnsi="Times New Roman" w:cs="Times New Roman"/>
          <w:sz w:val="26"/>
          <w:szCs w:val="26"/>
        </w:rPr>
        <w:t>_______                    ______</w:t>
      </w:r>
      <w:r w:rsidRPr="0009740B"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1E79B7" w:rsidRPr="0009740B" w:rsidRDefault="001E79B7" w:rsidP="001E79B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09740B">
        <w:rPr>
          <w:rFonts w:ascii="Times New Roman" w:hAnsi="Times New Roman" w:cs="Times New Roman"/>
          <w:b/>
          <w:sz w:val="26"/>
          <w:szCs w:val="26"/>
        </w:rPr>
        <w:t>Gilnei</w:t>
      </w:r>
      <w:proofErr w:type="spellEnd"/>
      <w:r w:rsidRPr="0009740B">
        <w:rPr>
          <w:rFonts w:ascii="Times New Roman" w:hAnsi="Times New Roman" w:cs="Times New Roman"/>
          <w:b/>
          <w:sz w:val="26"/>
          <w:szCs w:val="26"/>
        </w:rPr>
        <w:t xml:space="preserve"> Guerreiro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</w:t>
      </w:r>
      <w:r w:rsidRPr="0009740B">
        <w:rPr>
          <w:rFonts w:ascii="Times New Roman" w:hAnsi="Times New Roman" w:cs="Times New Roman"/>
          <w:b/>
          <w:sz w:val="26"/>
          <w:szCs w:val="26"/>
        </w:rPr>
        <w:t>G</w:t>
      </w:r>
      <w:r>
        <w:rPr>
          <w:rFonts w:ascii="Times New Roman" w:hAnsi="Times New Roman" w:cs="Times New Roman"/>
          <w:b/>
          <w:sz w:val="26"/>
          <w:szCs w:val="26"/>
        </w:rPr>
        <w:t xml:space="preserve">ermano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Wegner</w:t>
      </w:r>
      <w:proofErr w:type="spellEnd"/>
    </w:p>
    <w:p w:rsidR="001E79B7" w:rsidRDefault="001E79B7" w:rsidP="001E79B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Presidente d</w:t>
      </w:r>
      <w:r w:rsidRPr="0063264B">
        <w:rPr>
          <w:rFonts w:ascii="Times New Roman" w:hAnsi="Times New Roman" w:cs="Times New Roman"/>
        </w:rPr>
        <w:t xml:space="preserve">o Legislativo Municipal </w:t>
      </w:r>
      <w:r>
        <w:rPr>
          <w:rFonts w:ascii="Times New Roman" w:hAnsi="Times New Roman" w:cs="Times New Roman"/>
        </w:rPr>
        <w:t>de</w:t>
      </w:r>
      <w:r w:rsidRPr="0063264B">
        <w:rPr>
          <w:rFonts w:ascii="Times New Roman" w:hAnsi="Times New Roman" w:cs="Times New Roman"/>
        </w:rPr>
        <w:t xml:space="preserve">                              1º Sec</w:t>
      </w:r>
      <w:r>
        <w:rPr>
          <w:rFonts w:ascii="Times New Roman" w:hAnsi="Times New Roman" w:cs="Times New Roman"/>
        </w:rPr>
        <w:t>retário d</w:t>
      </w:r>
      <w:r w:rsidRPr="0063264B">
        <w:rPr>
          <w:rFonts w:ascii="Times New Roman" w:hAnsi="Times New Roman" w:cs="Times New Roman"/>
        </w:rPr>
        <w:t xml:space="preserve">o Legislativo Municipal </w:t>
      </w:r>
      <w:r>
        <w:rPr>
          <w:rFonts w:ascii="Times New Roman" w:hAnsi="Times New Roman" w:cs="Times New Roman"/>
        </w:rPr>
        <w:t>de</w:t>
      </w:r>
    </w:p>
    <w:p w:rsidR="001E79B7" w:rsidRPr="0063264B" w:rsidRDefault="001E79B7" w:rsidP="001E79B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Campos Borges – RS</w:t>
      </w:r>
      <w:r>
        <w:rPr>
          <w:rFonts w:ascii="Times New Roman" w:hAnsi="Times New Roman" w:cs="Times New Roman"/>
        </w:rPr>
        <w:t xml:space="preserve">                                                        </w:t>
      </w:r>
      <w:r w:rsidRPr="0063264B">
        <w:rPr>
          <w:rFonts w:ascii="Times New Roman" w:hAnsi="Times New Roman" w:cs="Times New Roman"/>
        </w:rPr>
        <w:t>Campos Borges – RS</w:t>
      </w:r>
    </w:p>
    <w:p w:rsidR="001E79B7" w:rsidRPr="0063264B" w:rsidRDefault="001E79B7" w:rsidP="001E79B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:rsidR="0084341E" w:rsidRDefault="001E79B7">
      <w:bookmarkStart w:id="0" w:name="_GoBack"/>
      <w:bookmarkEnd w:id="0"/>
    </w:p>
    <w:sectPr w:rsidR="0084341E" w:rsidSect="00787FC8">
      <w:headerReference w:type="default" r:id="rId4"/>
      <w:footerReference w:type="default" r:id="rId5"/>
      <w:pgSz w:w="11900" w:h="16840" w:code="9"/>
      <w:pgMar w:top="2268" w:right="941" w:bottom="1418" w:left="998" w:header="720" w:footer="414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ADB" w:rsidRPr="0020553E" w:rsidRDefault="001E79B7" w:rsidP="00000EDF">
    <w:pPr>
      <w:spacing w:after="0" w:line="240" w:lineRule="auto"/>
      <w:jc w:val="center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  <w:noProof/>
        <w:lang w:eastAsia="pt-BR"/>
      </w:rPr>
      <mc:AlternateContent>
        <mc:Choice Requires="wps">
          <w:drawing>
            <wp:anchor distT="4294967293" distB="4294967293" distL="114300" distR="114300" simplePos="0" relativeHeight="251658240" behindDoc="0" locked="0" layoutInCell="1" allowOverlap="1">
              <wp:simplePos x="0" y="0"/>
              <wp:positionH relativeFrom="column">
                <wp:posOffset>39370</wp:posOffset>
              </wp:positionH>
              <wp:positionV relativeFrom="paragraph">
                <wp:posOffset>-36196</wp:posOffset>
              </wp:positionV>
              <wp:extent cx="6248400" cy="0"/>
              <wp:effectExtent l="0" t="0" r="19050" b="19050"/>
              <wp:wrapNone/>
              <wp:docPr id="1" name="Conector de Seta Re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057EF0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" o:spid="_x0000_s1026" type="#_x0000_t32" style="position:absolute;margin-left:3.1pt;margin-top:-2.85pt;width:492pt;height:0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" strokecolor="#2f5496 [2408]" strokeweight="1pt"/>
          </w:pict>
        </mc:Fallback>
      </mc:AlternateContent>
    </w:r>
    <w:r w:rsidRPr="0020553E">
      <w:rPr>
        <w:rFonts w:ascii="Times New Roman" w:hAnsi="Times New Roman" w:cs="Times New Roman"/>
        <w:i/>
      </w:rPr>
      <w:t>Av. Maurício Cardoso, nº 389 - Centro - CEP 99.435-000</w:t>
    </w:r>
  </w:p>
  <w:p w:rsidR="004E0ADB" w:rsidRPr="0020553E" w:rsidRDefault="001E79B7" w:rsidP="00000EDF">
    <w:pPr>
      <w:pStyle w:val="Rodap"/>
      <w:jc w:val="center"/>
      <w:rPr>
        <w:rFonts w:ascii="Times New Roman" w:hAnsi="Times New Roman" w:cs="Times New Roman"/>
        <w:i/>
      </w:rPr>
    </w:pPr>
    <w:r w:rsidRPr="0020553E">
      <w:rPr>
        <w:rFonts w:ascii="Times New Roman" w:hAnsi="Times New Roman" w:cs="Times New Roman"/>
        <w:i/>
      </w:rPr>
      <w:t>Fone</w:t>
    </w:r>
    <w:r>
      <w:rPr>
        <w:rFonts w:ascii="Times New Roman" w:hAnsi="Times New Roman" w:cs="Times New Roman"/>
        <w:i/>
      </w:rPr>
      <w:t>:</w:t>
    </w:r>
    <w:r w:rsidRPr="0020553E">
      <w:rPr>
        <w:rFonts w:ascii="Times New Roman" w:hAnsi="Times New Roman" w:cs="Times New Roman"/>
        <w:i/>
      </w:rPr>
      <w:t>(54)3326-1152/1088 - E</w:t>
    </w:r>
    <w:r>
      <w:rPr>
        <w:rFonts w:ascii="Times New Roman" w:hAnsi="Times New Roman" w:cs="Times New Roman"/>
        <w:i/>
      </w:rPr>
      <w:t>-</w:t>
    </w:r>
    <w:r w:rsidRPr="0020553E">
      <w:rPr>
        <w:rFonts w:ascii="Times New Roman" w:hAnsi="Times New Roman" w:cs="Times New Roman"/>
        <w:i/>
      </w:rPr>
      <w:t xml:space="preserve">mail: </w:t>
    </w:r>
    <w:r w:rsidRPr="00830F06">
      <w:rPr>
        <w:rFonts w:ascii="Times New Roman" w:hAnsi="Times New Roman" w:cs="Times New Roman"/>
        <w:b/>
        <w:i/>
        <w:color w:val="385623" w:themeColor="accent6" w:themeShade="80"/>
      </w:rPr>
      <w:t>camara@camaracamposborges.rs.gov.br</w:t>
    </w:r>
  </w:p>
  <w:p w:rsidR="004E0ADB" w:rsidRPr="00830F06" w:rsidRDefault="001E79B7" w:rsidP="00000EDF">
    <w:pPr>
      <w:pStyle w:val="Rodap"/>
      <w:jc w:val="center"/>
      <w:rPr>
        <w:rFonts w:ascii="Times New Roman" w:hAnsi="Times New Roman" w:cs="Times New Roman"/>
        <w:b/>
        <w:i/>
        <w:color w:val="323E4F" w:themeColor="text2" w:themeShade="BF"/>
      </w:rPr>
    </w:pPr>
    <w:r w:rsidRPr="00830F06">
      <w:rPr>
        <w:rFonts w:ascii="Times New Roman" w:hAnsi="Times New Roman" w:cs="Times New Roman"/>
        <w:b/>
        <w:i/>
        <w:color w:val="323E4F" w:themeColor="text2" w:themeShade="BF"/>
      </w:rPr>
      <w:t>www.camaracamposborges.rs.gov.br</w:t>
    </w: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ADB" w:rsidRDefault="001E79B7" w:rsidP="00000EDF">
    <w:pPr>
      <w:pStyle w:val="Cabealho"/>
      <w:tabs>
        <w:tab w:val="clear" w:pos="4252"/>
        <w:tab w:val="clear" w:pos="8504"/>
        <w:tab w:val="left" w:pos="2140"/>
      </w:tabs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775970</wp:posOffset>
              </wp:positionH>
              <wp:positionV relativeFrom="paragraph">
                <wp:posOffset>-65405</wp:posOffset>
              </wp:positionV>
              <wp:extent cx="5676900" cy="967105"/>
              <wp:effectExtent l="0" t="0" r="0" b="4445"/>
              <wp:wrapNone/>
              <wp:docPr id="17" name="Caixa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76900" cy="967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0ADB" w:rsidRPr="008F1E64" w:rsidRDefault="001E79B7" w:rsidP="00000EDF">
                          <w:pPr>
                            <w:spacing w:after="10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8F1E64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Estado do Rio Grande do Sul</w:t>
                          </w:r>
                        </w:p>
                        <w:p w:rsidR="004E0ADB" w:rsidRPr="006A0DB4" w:rsidRDefault="001E79B7" w:rsidP="00000EDF">
                          <w:pPr>
                            <w:spacing w:after="100" w:line="240" w:lineRule="auto"/>
                            <w:rPr>
                              <w:rFonts w:ascii="Times New Roman" w:hAnsi="Times New Roman" w:cs="Times New Roman"/>
                              <w:b/>
                              <w:sz w:val="38"/>
                              <w:szCs w:val="38"/>
                            </w:rPr>
                          </w:pPr>
                          <w:r w:rsidRPr="006A0DB4">
                            <w:rPr>
                              <w:rFonts w:ascii="Times New Roman" w:hAnsi="Times New Roman" w:cs="Times New Roman"/>
                              <w:b/>
                              <w:sz w:val="38"/>
                              <w:szCs w:val="38"/>
                            </w:rPr>
                            <w:t xml:space="preserve">Câmara </w:t>
                          </w:r>
                          <w:r w:rsidRPr="006A0DB4">
                            <w:rPr>
                              <w:rFonts w:ascii="Times New Roman" w:hAnsi="Times New Roman" w:cs="Times New Roman"/>
                              <w:b/>
                              <w:sz w:val="38"/>
                              <w:szCs w:val="38"/>
                            </w:rPr>
                            <w:t>Municipal de Vereadores de Campos Borges</w:t>
                          </w:r>
                        </w:p>
                        <w:p w:rsidR="004E0ADB" w:rsidRPr="008F1E64" w:rsidRDefault="001E79B7" w:rsidP="00000EDF">
                          <w:pPr>
                            <w:spacing w:after="140" w:line="240" w:lineRule="auto"/>
                            <w:jc w:val="center"/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</w:pPr>
                          <w:r w:rsidRPr="008F1E64"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  <w:t>" Poder Legislativo, o suporte da Democracia"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7" o:spid="_x0000_s1026" type="#_x0000_t202" style="position:absolute;margin-left:61.1pt;margin-top:-5.15pt;width:447pt;height:76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" filled="f" stroked="f">
              <v:textbox>
                <w:txbxContent>
                  <w:p w:rsidR="004E0ADB" w:rsidRPr="008F1E64" w:rsidRDefault="001E79B7" w:rsidP="00000EDF">
                    <w:pPr>
                      <w:spacing w:after="10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8F1E64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Estado do Rio Grande do Sul</w:t>
                    </w:r>
                  </w:p>
                  <w:p w:rsidR="004E0ADB" w:rsidRPr="006A0DB4" w:rsidRDefault="001E79B7" w:rsidP="00000EDF">
                    <w:pPr>
                      <w:spacing w:after="100" w:line="240" w:lineRule="auto"/>
                      <w:rPr>
                        <w:rFonts w:ascii="Times New Roman" w:hAnsi="Times New Roman" w:cs="Times New Roman"/>
                        <w:b/>
                        <w:sz w:val="38"/>
                        <w:szCs w:val="38"/>
                      </w:rPr>
                    </w:pPr>
                    <w:r w:rsidRPr="006A0DB4">
                      <w:rPr>
                        <w:rFonts w:ascii="Times New Roman" w:hAnsi="Times New Roman" w:cs="Times New Roman"/>
                        <w:b/>
                        <w:sz w:val="38"/>
                        <w:szCs w:val="38"/>
                      </w:rPr>
                      <w:t xml:space="preserve">Câmara </w:t>
                    </w:r>
                    <w:r w:rsidRPr="006A0DB4">
                      <w:rPr>
                        <w:rFonts w:ascii="Times New Roman" w:hAnsi="Times New Roman" w:cs="Times New Roman"/>
                        <w:b/>
                        <w:sz w:val="38"/>
                        <w:szCs w:val="38"/>
                      </w:rPr>
                      <w:t>Municipal de Vereadores de Campos Borges</w:t>
                    </w:r>
                  </w:p>
                  <w:p w:rsidR="004E0ADB" w:rsidRPr="008F1E64" w:rsidRDefault="001E79B7" w:rsidP="00000EDF">
                    <w:pPr>
                      <w:spacing w:after="140" w:line="240" w:lineRule="auto"/>
                      <w:jc w:val="center"/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</w:pPr>
                    <w:r w:rsidRPr="008F1E64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" Poder Legislativo, o suporte da Democracia"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294967293" distB="4294967293" distL="114300" distR="114300" simplePos="0" relativeHeight="251658240" behindDoc="0" locked="0" layoutInCell="1" allowOverlap="1">
              <wp:simplePos x="0" y="0"/>
              <wp:positionH relativeFrom="column">
                <wp:posOffset>39370</wp:posOffset>
              </wp:positionH>
              <wp:positionV relativeFrom="paragraph">
                <wp:posOffset>914399</wp:posOffset>
              </wp:positionV>
              <wp:extent cx="6248400" cy="0"/>
              <wp:effectExtent l="0" t="0" r="19050" b="1905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BB3472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3.1pt;margin-top:1in;width:492pt;height:0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" strokecolor="#2f5496 [2408]" strokeweight="1pt"/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43A67F7C" wp14:editId="65759B7A">
          <wp:simplePos x="0" y="0"/>
          <wp:positionH relativeFrom="column">
            <wp:posOffset>1150620</wp:posOffset>
          </wp:positionH>
          <wp:positionV relativeFrom="paragraph">
            <wp:posOffset>2476500</wp:posOffset>
          </wp:positionV>
          <wp:extent cx="3854450" cy="5080000"/>
          <wp:effectExtent l="19050" t="0" r="0" b="0"/>
          <wp:wrapNone/>
          <wp:docPr id="1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8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4450" cy="5080000"/>
                  </a:xfrm>
                  <a:prstGeom prst="rect">
                    <a:avLst/>
                  </a:prstGeom>
                  <a:gradFill>
                    <a:gsLst>
                      <a:gs pos="0">
                        <a:schemeClr val="accent1">
                          <a:tint val="66000"/>
                          <a:satMod val="160000"/>
                          <a:alpha val="26000"/>
                        </a:schemeClr>
                      </a:gs>
                      <a:gs pos="50000">
                        <a:schemeClr val="accent1">
                          <a:tint val="44500"/>
                          <a:satMod val="160000"/>
                        </a:schemeClr>
                      </a:gs>
                      <a:gs pos="100000">
                        <a:schemeClr val="accent1">
                          <a:tint val="23500"/>
                          <a:satMod val="160000"/>
                        </a:schemeClr>
                      </a:gs>
                    </a:gsLst>
                    <a:lin ang="5400000" scaled="0"/>
                  </a:gra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BDA7295" wp14:editId="366AA11C">
          <wp:simplePos x="0" y="0"/>
          <wp:positionH relativeFrom="column">
            <wp:posOffset>33020</wp:posOffset>
          </wp:positionH>
          <wp:positionV relativeFrom="paragraph">
            <wp:posOffset>-152400</wp:posOffset>
          </wp:positionV>
          <wp:extent cx="768350" cy="1016000"/>
          <wp:effectExtent l="19050" t="0" r="0" b="0"/>
          <wp:wrapSquare wrapText="bothSides"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101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9B7"/>
    <w:rsid w:val="001E79B7"/>
    <w:rsid w:val="00947115"/>
    <w:rsid w:val="0098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910D84"/>
  <w15:chartTrackingRefBased/>
  <w15:docId w15:val="{9E613F76-4E53-48EA-B479-B1344C98A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9B7"/>
    <w:pPr>
      <w:spacing w:line="254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1E79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E79B7"/>
  </w:style>
  <w:style w:type="paragraph" w:styleId="Rodap">
    <w:name w:val="footer"/>
    <w:basedOn w:val="Normal"/>
    <w:link w:val="RodapChar"/>
    <w:uiPriority w:val="99"/>
    <w:semiHidden/>
    <w:unhideWhenUsed/>
    <w:rsid w:val="001E79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E79B7"/>
  </w:style>
  <w:style w:type="paragraph" w:styleId="PargrafodaLista">
    <w:name w:val="List Paragraph"/>
    <w:basedOn w:val="Normal"/>
    <w:uiPriority w:val="34"/>
    <w:qFormat/>
    <w:rsid w:val="001E79B7"/>
    <w:pPr>
      <w:spacing w:after="200" w:line="276" w:lineRule="auto"/>
      <w:ind w:left="720"/>
      <w:contextualSpacing/>
    </w:pPr>
  </w:style>
  <w:style w:type="paragraph" w:styleId="SemEspaamento">
    <w:name w:val="No Spacing"/>
    <w:uiPriority w:val="1"/>
    <w:qFormat/>
    <w:rsid w:val="001E79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497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CB</dc:creator>
  <cp:keywords/>
  <dc:description/>
  <cp:lastModifiedBy>CAMARA CB</cp:lastModifiedBy>
  <cp:revision>1</cp:revision>
  <dcterms:created xsi:type="dcterms:W3CDTF">2024-02-14T22:26:00Z</dcterms:created>
  <dcterms:modified xsi:type="dcterms:W3CDTF">2024-02-14T22:29:00Z</dcterms:modified>
</cp:coreProperties>
</file>