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68" w:rsidRPr="004F1C29" w:rsidRDefault="001F6968" w:rsidP="005972A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 xml:space="preserve">PROJETO DE LEI </w:t>
      </w:r>
      <w:r w:rsidR="00EC7818">
        <w:rPr>
          <w:rFonts w:ascii="Arial" w:hAnsi="Arial" w:cs="Arial"/>
          <w:b/>
          <w:sz w:val="24"/>
          <w:szCs w:val="24"/>
        </w:rPr>
        <w:t>0</w:t>
      </w:r>
      <w:r w:rsidR="00BC221B">
        <w:rPr>
          <w:rFonts w:ascii="Arial" w:hAnsi="Arial" w:cs="Arial"/>
          <w:b/>
          <w:sz w:val="24"/>
          <w:szCs w:val="24"/>
        </w:rPr>
        <w:t>27/2023, DE 29</w:t>
      </w:r>
      <w:r w:rsidRPr="004F1C29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JUNHO</w:t>
      </w:r>
      <w:r w:rsidRPr="004F1C29">
        <w:rPr>
          <w:rFonts w:ascii="Arial" w:hAnsi="Arial" w:cs="Arial"/>
          <w:b/>
          <w:sz w:val="24"/>
          <w:szCs w:val="24"/>
        </w:rPr>
        <w:t xml:space="preserve"> DE 2023</w:t>
      </w:r>
      <w:r w:rsidRPr="004F1C29">
        <w:rPr>
          <w:rFonts w:ascii="Arial" w:hAnsi="Arial" w:cs="Arial"/>
          <w:sz w:val="24"/>
          <w:szCs w:val="24"/>
        </w:rPr>
        <w:t>.</w:t>
      </w:r>
    </w:p>
    <w:p w:rsidR="001F6968" w:rsidRDefault="001F6968" w:rsidP="005972AC">
      <w:pPr>
        <w:spacing w:after="0"/>
        <w:ind w:left="2552"/>
        <w:jc w:val="both"/>
        <w:rPr>
          <w:rFonts w:ascii="Arial" w:hAnsi="Arial" w:cs="Arial"/>
          <w:bCs/>
          <w:sz w:val="24"/>
          <w:szCs w:val="24"/>
        </w:rPr>
      </w:pPr>
    </w:p>
    <w:p w:rsidR="001F6968" w:rsidRPr="004F1C29" w:rsidRDefault="001F6968" w:rsidP="005972A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F6968" w:rsidRDefault="001F6968" w:rsidP="005972AC">
      <w:pPr>
        <w:pStyle w:val="Abrirpargrafonegativo"/>
        <w:spacing w:line="276" w:lineRule="auto"/>
        <w:ind w:left="2552" w:firstLine="0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AUTORIZA A</w:t>
      </w:r>
      <w:r w:rsidR="00EC7818">
        <w:rPr>
          <w:rFonts w:ascii="Arial" w:hAnsi="Arial" w:cs="Arial"/>
          <w:sz w:val="24"/>
          <w:szCs w:val="24"/>
        </w:rPr>
        <w:t xml:space="preserve"> CRIAÇÃO DO CARGO DE</w:t>
      </w:r>
      <w:r w:rsidR="003B50F3">
        <w:rPr>
          <w:rFonts w:ascii="Arial" w:hAnsi="Arial" w:cs="Arial"/>
          <w:sz w:val="24"/>
          <w:szCs w:val="24"/>
        </w:rPr>
        <w:t xml:space="preserve"> PROVIMENTO EFETIVO DENOMINADO</w:t>
      </w:r>
      <w:r w:rsidR="00EC7818">
        <w:rPr>
          <w:rFonts w:ascii="Arial" w:hAnsi="Arial" w:cs="Arial"/>
          <w:sz w:val="24"/>
          <w:szCs w:val="24"/>
        </w:rPr>
        <w:t xml:space="preserve"> PROFESSOR DE AEE (ATENDIMENTO EDUCACIONAL ESPECIALIZADO), </w:t>
      </w:r>
      <w:r w:rsidR="00F8776F">
        <w:rPr>
          <w:rFonts w:ascii="Arial" w:hAnsi="Arial" w:cs="Arial"/>
          <w:sz w:val="24"/>
          <w:szCs w:val="24"/>
        </w:rPr>
        <w:t xml:space="preserve">ALTERA A REDAÇÃO E </w:t>
      </w:r>
      <w:r w:rsidR="00EC7818">
        <w:rPr>
          <w:rFonts w:ascii="Arial" w:hAnsi="Arial" w:cs="Arial"/>
          <w:sz w:val="24"/>
          <w:szCs w:val="24"/>
        </w:rPr>
        <w:t>INCLUI O INCISO IV NO ART. 31 DA LEI MUNICIPAL N° 827 DE 23 DE MAIO DE 2005,</w:t>
      </w:r>
      <w:r w:rsidRPr="004F1C29">
        <w:rPr>
          <w:rFonts w:ascii="Arial" w:hAnsi="Arial" w:cs="Arial"/>
          <w:sz w:val="24"/>
          <w:szCs w:val="24"/>
        </w:rPr>
        <w:t xml:space="preserve"> E DÁ OUTRAS PROVIDÊNCIAS.</w:t>
      </w:r>
    </w:p>
    <w:p w:rsidR="001F6968" w:rsidRDefault="001F6968" w:rsidP="005972AC">
      <w:pPr>
        <w:pStyle w:val="Abrirpargrafonegativo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1F6968" w:rsidRDefault="001F6968" w:rsidP="005972AC">
      <w:pPr>
        <w:pStyle w:val="Abrirpargrafonegativo"/>
        <w:spacing w:line="276" w:lineRule="auto"/>
        <w:ind w:left="2280" w:firstLine="0"/>
        <w:jc w:val="both"/>
        <w:rPr>
          <w:rFonts w:ascii="Arial" w:hAnsi="Arial" w:cs="Arial"/>
          <w:sz w:val="24"/>
          <w:szCs w:val="24"/>
        </w:rPr>
      </w:pPr>
    </w:p>
    <w:p w:rsidR="00F8776F" w:rsidRDefault="001F6968" w:rsidP="005972AC">
      <w:pPr>
        <w:tabs>
          <w:tab w:val="left" w:pos="0"/>
        </w:tabs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r w:rsidRPr="00F8776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Art. 1º</w:t>
      </w:r>
      <w:r w:rsidR="009F3ECE" w:rsidRPr="00F8776F">
        <w:rPr>
          <w:rFonts w:ascii="Arial" w:hAnsi="Arial" w:cs="Arial"/>
          <w:bCs/>
          <w:color w:val="000000" w:themeColor="text1"/>
          <w:sz w:val="24"/>
          <w:szCs w:val="24"/>
        </w:rPr>
        <w:t xml:space="preserve"> - Fica Autorizada a Criação do Cargo de Professor de AEE (Atendimento Educacio</w:t>
      </w:r>
      <w:r w:rsidR="00F8776F" w:rsidRPr="00F8776F">
        <w:rPr>
          <w:rFonts w:ascii="Arial" w:hAnsi="Arial" w:cs="Arial"/>
          <w:bCs/>
          <w:color w:val="000000" w:themeColor="text1"/>
          <w:sz w:val="24"/>
          <w:szCs w:val="24"/>
        </w:rPr>
        <w:t>nal Especializado), com 02 (duas</w:t>
      </w:r>
      <w:r w:rsidR="009F3ECE" w:rsidRPr="00F8776F">
        <w:rPr>
          <w:rFonts w:ascii="Arial" w:hAnsi="Arial" w:cs="Arial"/>
          <w:bCs/>
          <w:color w:val="000000" w:themeColor="text1"/>
          <w:sz w:val="24"/>
          <w:szCs w:val="24"/>
        </w:rPr>
        <w:t xml:space="preserve">) </w:t>
      </w:r>
      <w:r w:rsidR="00F8776F" w:rsidRPr="00F8776F">
        <w:rPr>
          <w:rFonts w:ascii="Arial" w:hAnsi="Arial" w:cs="Arial"/>
          <w:bCs/>
          <w:color w:val="000000" w:themeColor="text1"/>
          <w:sz w:val="24"/>
          <w:szCs w:val="24"/>
        </w:rPr>
        <w:t>vagas</w:t>
      </w:r>
      <w:r w:rsidR="00F8776F" w:rsidRPr="00F877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carga horária de 20 (vinte) horas semanais,</w:t>
      </w:r>
      <w:r w:rsidR="00516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72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que serão </w:t>
      </w:r>
      <w:r w:rsidR="00516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providas mediante concurso público</w:t>
      </w:r>
      <w:r w:rsidR="005972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F8776F" w:rsidRPr="00F877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passando integrar o Quadro de cargos do Magistério Público Municipal</w:t>
      </w:r>
      <w:r w:rsidR="00F877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516000" w:rsidRDefault="00516000" w:rsidP="005972AC">
      <w:pPr>
        <w:tabs>
          <w:tab w:val="left" w:pos="0"/>
        </w:tabs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8776F" w:rsidRDefault="00F8776F" w:rsidP="005972AC">
      <w:pPr>
        <w:tabs>
          <w:tab w:val="left" w:pos="0"/>
        </w:tabs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Art. 2°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Fica acrescido no Anexo I da Lei Municipal n° 827 de 23 de maio de 2005, as especificações e atribuições do Cargo de Professor de AEE (Atendimento Educacional Especializado), que são as seguintes: </w:t>
      </w:r>
    </w:p>
    <w:p w:rsidR="00516000" w:rsidRDefault="00516000" w:rsidP="005972AC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8776F" w:rsidRPr="00516000" w:rsidRDefault="00F8776F" w:rsidP="005972AC">
      <w:pPr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16000">
        <w:rPr>
          <w:rFonts w:ascii="Arial" w:hAnsi="Arial" w:cs="Arial"/>
          <w:b/>
          <w:bCs/>
          <w:sz w:val="24"/>
          <w:szCs w:val="24"/>
          <w:u w:val="single"/>
        </w:rPr>
        <w:t>CATEGORIA FUNCIONAL: Professor</w:t>
      </w:r>
      <w:r w:rsidR="005972AC" w:rsidRPr="0051600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16000">
        <w:rPr>
          <w:rFonts w:ascii="Arial" w:hAnsi="Arial" w:cs="Arial"/>
          <w:b/>
          <w:bCs/>
          <w:sz w:val="24"/>
          <w:szCs w:val="24"/>
          <w:u w:val="single"/>
        </w:rPr>
        <w:t>AEE (Atendimento Educacional Especializado)</w:t>
      </w:r>
    </w:p>
    <w:p w:rsidR="00516000" w:rsidRPr="00516000" w:rsidRDefault="00F8776F" w:rsidP="005972AC">
      <w:pPr>
        <w:ind w:left="708"/>
        <w:jc w:val="both"/>
        <w:rPr>
          <w:rFonts w:ascii="Arial" w:hAnsi="Arial" w:cs="Arial"/>
          <w:sz w:val="24"/>
          <w:szCs w:val="24"/>
        </w:rPr>
      </w:pPr>
      <w:r w:rsidRPr="00516000">
        <w:rPr>
          <w:rFonts w:ascii="Arial" w:hAnsi="Arial" w:cs="Arial"/>
          <w:b/>
          <w:bCs/>
          <w:sz w:val="24"/>
          <w:szCs w:val="24"/>
          <w:u w:val="single"/>
        </w:rPr>
        <w:t>ATRIBUIÇÕES:</w:t>
      </w:r>
    </w:p>
    <w:p w:rsidR="00F8776F" w:rsidRPr="00516000" w:rsidRDefault="00F8776F" w:rsidP="005972A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16000">
        <w:rPr>
          <w:rFonts w:ascii="Arial" w:hAnsi="Arial" w:cs="Arial"/>
          <w:sz w:val="24"/>
          <w:szCs w:val="24"/>
        </w:rPr>
        <w:t>a.</w:t>
      </w:r>
      <w:proofErr w:type="gramEnd"/>
      <w:r w:rsidRPr="00516000">
        <w:rPr>
          <w:rFonts w:ascii="Arial" w:hAnsi="Arial" w:cs="Arial"/>
          <w:sz w:val="24"/>
          <w:szCs w:val="24"/>
        </w:rPr>
        <w:t>Identificar, elaborar, produzir e organizar serviços, recursos pedagógicos, de acessibilidade e estratégias considerando as necessidades específicas dos alunos público-alvo da educação especial;</w:t>
      </w:r>
    </w:p>
    <w:p w:rsidR="00F8776F" w:rsidRPr="00516000" w:rsidRDefault="00F8776F" w:rsidP="005972A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16000">
        <w:rPr>
          <w:rFonts w:ascii="Arial" w:hAnsi="Arial" w:cs="Arial"/>
          <w:sz w:val="24"/>
          <w:szCs w:val="24"/>
        </w:rPr>
        <w:t>b.</w:t>
      </w:r>
      <w:proofErr w:type="gramEnd"/>
      <w:r w:rsidRPr="00516000">
        <w:rPr>
          <w:rFonts w:ascii="Arial" w:hAnsi="Arial" w:cs="Arial"/>
          <w:sz w:val="24"/>
          <w:szCs w:val="24"/>
        </w:rPr>
        <w:t>Elaborar e executar plano de atendimento educacional especializado, avaliando a funcionalidade e a aplicabilidade dos recursos pedagógicos e de acessibilidade;</w:t>
      </w:r>
    </w:p>
    <w:p w:rsidR="00F8776F" w:rsidRPr="00516000" w:rsidRDefault="00F8776F" w:rsidP="005972A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16000">
        <w:rPr>
          <w:rFonts w:ascii="Arial" w:hAnsi="Arial" w:cs="Arial"/>
          <w:sz w:val="24"/>
          <w:szCs w:val="24"/>
        </w:rPr>
        <w:t>c.</w:t>
      </w:r>
      <w:proofErr w:type="gramEnd"/>
      <w:r w:rsidRPr="00516000">
        <w:rPr>
          <w:rFonts w:ascii="Arial" w:hAnsi="Arial" w:cs="Arial"/>
          <w:sz w:val="24"/>
          <w:szCs w:val="24"/>
        </w:rPr>
        <w:t xml:space="preserve">Organizar o tipo e o número de atendimentos aos alunos na sala de recursos multifuncional; </w:t>
      </w:r>
    </w:p>
    <w:p w:rsidR="00F8776F" w:rsidRPr="00516000" w:rsidRDefault="00F8776F" w:rsidP="005972A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16000">
        <w:rPr>
          <w:rFonts w:ascii="Arial" w:hAnsi="Arial" w:cs="Arial"/>
          <w:sz w:val="24"/>
          <w:szCs w:val="24"/>
        </w:rPr>
        <w:t>d.</w:t>
      </w:r>
      <w:proofErr w:type="gramEnd"/>
      <w:r w:rsidRPr="00516000">
        <w:rPr>
          <w:rFonts w:ascii="Arial" w:hAnsi="Arial" w:cs="Arial"/>
          <w:sz w:val="24"/>
          <w:szCs w:val="24"/>
        </w:rPr>
        <w:t>Acompanhar a funcionalidade e a aplicabilidade dos recursos pedagógicos e de acessibilidade na sala de aula comum do ensino regular, bem como em outros ambientes da escola;</w:t>
      </w:r>
    </w:p>
    <w:p w:rsidR="00F8776F" w:rsidRPr="00516000" w:rsidRDefault="00F8776F" w:rsidP="005972A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16000">
        <w:rPr>
          <w:rFonts w:ascii="Arial" w:hAnsi="Arial" w:cs="Arial"/>
          <w:sz w:val="24"/>
          <w:szCs w:val="24"/>
        </w:rPr>
        <w:t>e.</w:t>
      </w:r>
      <w:proofErr w:type="spellEnd"/>
      <w:proofErr w:type="gramEnd"/>
      <w:r w:rsidRPr="00516000">
        <w:rPr>
          <w:rFonts w:ascii="Arial" w:hAnsi="Arial" w:cs="Arial"/>
          <w:sz w:val="24"/>
          <w:szCs w:val="24"/>
        </w:rPr>
        <w:t xml:space="preserve">Estabelecer parcerias com as áreas </w:t>
      </w:r>
      <w:proofErr w:type="spellStart"/>
      <w:r w:rsidRPr="00516000">
        <w:rPr>
          <w:rFonts w:ascii="Arial" w:hAnsi="Arial" w:cs="Arial"/>
          <w:sz w:val="24"/>
          <w:szCs w:val="24"/>
        </w:rPr>
        <w:t>intersetoriais</w:t>
      </w:r>
      <w:proofErr w:type="spellEnd"/>
      <w:r w:rsidRPr="00516000">
        <w:rPr>
          <w:rFonts w:ascii="Arial" w:hAnsi="Arial" w:cs="Arial"/>
          <w:sz w:val="24"/>
          <w:szCs w:val="24"/>
        </w:rPr>
        <w:t xml:space="preserve"> na elaboração de estratégias e na disponibilização de recursos de acessibilidade;</w:t>
      </w:r>
    </w:p>
    <w:p w:rsidR="00F8776F" w:rsidRPr="00516000" w:rsidRDefault="00F8776F" w:rsidP="005972A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16000">
        <w:rPr>
          <w:rFonts w:ascii="Arial" w:hAnsi="Arial" w:cs="Arial"/>
          <w:sz w:val="24"/>
          <w:szCs w:val="24"/>
        </w:rPr>
        <w:lastRenderedPageBreak/>
        <w:t>f.</w:t>
      </w:r>
      <w:proofErr w:type="gramEnd"/>
      <w:r w:rsidRPr="00516000">
        <w:rPr>
          <w:rFonts w:ascii="Arial" w:hAnsi="Arial" w:cs="Arial"/>
          <w:sz w:val="24"/>
          <w:szCs w:val="24"/>
        </w:rPr>
        <w:t xml:space="preserve">Orientar professores e famílias sobre os recursos pedagógicos e de acessibilidade utilizados pelo aluno; </w:t>
      </w:r>
    </w:p>
    <w:p w:rsidR="00F8776F" w:rsidRPr="00516000" w:rsidRDefault="00F8776F" w:rsidP="005972A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16000">
        <w:rPr>
          <w:rFonts w:ascii="Arial" w:hAnsi="Arial" w:cs="Arial"/>
          <w:sz w:val="24"/>
          <w:szCs w:val="24"/>
        </w:rPr>
        <w:t>g.</w:t>
      </w:r>
      <w:proofErr w:type="gramEnd"/>
      <w:r w:rsidRPr="00516000">
        <w:rPr>
          <w:rFonts w:ascii="Arial" w:hAnsi="Arial" w:cs="Arial"/>
          <w:sz w:val="24"/>
          <w:szCs w:val="24"/>
        </w:rPr>
        <w:t xml:space="preserve">Ensinar e usar recursos de Tecnologia </w:t>
      </w:r>
      <w:proofErr w:type="spellStart"/>
      <w:r w:rsidRPr="00516000">
        <w:rPr>
          <w:rFonts w:ascii="Arial" w:hAnsi="Arial" w:cs="Arial"/>
          <w:sz w:val="24"/>
          <w:szCs w:val="24"/>
        </w:rPr>
        <w:t>Assistiva</w:t>
      </w:r>
      <w:proofErr w:type="spellEnd"/>
      <w:r w:rsidRPr="00516000">
        <w:rPr>
          <w:rFonts w:ascii="Arial" w:hAnsi="Arial" w:cs="Arial"/>
          <w:sz w:val="24"/>
          <w:szCs w:val="24"/>
        </w:rPr>
        <w:t>, tais como: as tecnologias da informação e comunicação, a comunicação alternativa e aumentativa, a informática acessível, o soroban, os recursos ópticos e não ópticos, os softwares específicos, os códigos e linguagens, as atividades de orientação e mobilidade entre outros; de forma a ampliar habilidades funcionais dos alunos, promovendo autonomia, atividade e participação.</w:t>
      </w:r>
    </w:p>
    <w:p w:rsidR="00F8776F" w:rsidRPr="00516000" w:rsidRDefault="00F8776F" w:rsidP="005972A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16000">
        <w:rPr>
          <w:rFonts w:ascii="Arial" w:hAnsi="Arial" w:cs="Arial"/>
          <w:sz w:val="24"/>
          <w:szCs w:val="24"/>
        </w:rPr>
        <w:t>h.</w:t>
      </w:r>
      <w:proofErr w:type="gramEnd"/>
      <w:r w:rsidRPr="00516000">
        <w:rPr>
          <w:rFonts w:ascii="Arial" w:hAnsi="Arial" w:cs="Arial"/>
          <w:sz w:val="24"/>
          <w:szCs w:val="24"/>
        </w:rPr>
        <w:t>Estabelecer articulação com os professores da sala de aula comum, visando a disponibilização dos serviços, dos recursos pedagógicos e de acessibilidade e das estratégias que promovem a participação dos alunos nas atividades escolares.</w:t>
      </w:r>
    </w:p>
    <w:p w:rsidR="00F8776F" w:rsidRPr="00516000" w:rsidRDefault="00F8776F" w:rsidP="005972A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16000">
        <w:rPr>
          <w:rFonts w:ascii="Arial" w:hAnsi="Arial" w:cs="Arial"/>
          <w:sz w:val="24"/>
          <w:szCs w:val="24"/>
        </w:rPr>
        <w:t>i.</w:t>
      </w:r>
      <w:proofErr w:type="spellEnd"/>
      <w:proofErr w:type="gramEnd"/>
      <w:r w:rsidRPr="00516000">
        <w:rPr>
          <w:rFonts w:ascii="Arial" w:hAnsi="Arial" w:cs="Arial"/>
          <w:sz w:val="24"/>
          <w:szCs w:val="24"/>
        </w:rPr>
        <w:t xml:space="preserve">Promover atividades e espaços de participação da família e a interface com os serviços setoriais da saúde, da assistência social, entre outros. </w:t>
      </w:r>
    </w:p>
    <w:p w:rsidR="00F8776F" w:rsidRPr="00516000" w:rsidRDefault="00F8776F" w:rsidP="005972AC">
      <w:pPr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16000">
        <w:rPr>
          <w:rFonts w:ascii="Arial" w:hAnsi="Arial" w:cs="Arial"/>
          <w:b/>
          <w:bCs/>
          <w:sz w:val="24"/>
          <w:szCs w:val="24"/>
          <w:u w:val="single"/>
        </w:rPr>
        <w:t>CONDIÇÕES DE TRABALHO:</w:t>
      </w:r>
    </w:p>
    <w:p w:rsidR="00F8776F" w:rsidRPr="00516000" w:rsidRDefault="00F8776F" w:rsidP="005972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6000">
        <w:rPr>
          <w:rFonts w:ascii="Arial" w:hAnsi="Arial" w:cs="Arial"/>
          <w:sz w:val="24"/>
          <w:szCs w:val="24"/>
        </w:rPr>
        <w:t>a) Geral: carga horária semanal de 20 horas.</w:t>
      </w:r>
    </w:p>
    <w:p w:rsidR="00F8776F" w:rsidRPr="00516000" w:rsidRDefault="00F8776F" w:rsidP="005972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6000">
        <w:rPr>
          <w:rFonts w:ascii="Arial" w:hAnsi="Arial" w:cs="Arial"/>
          <w:sz w:val="24"/>
          <w:szCs w:val="24"/>
        </w:rPr>
        <w:t>b) Especial: Sujeito ao uso de uniforme.</w:t>
      </w:r>
    </w:p>
    <w:p w:rsidR="00F8776F" w:rsidRPr="00516000" w:rsidRDefault="00F8776F" w:rsidP="005972AC">
      <w:pPr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16000">
        <w:rPr>
          <w:rFonts w:ascii="Arial" w:hAnsi="Arial" w:cs="Arial"/>
          <w:b/>
          <w:bCs/>
          <w:sz w:val="24"/>
          <w:szCs w:val="24"/>
          <w:u w:val="single"/>
        </w:rPr>
        <w:t>REQUISITOS PARA PROVIMENTO:</w:t>
      </w:r>
    </w:p>
    <w:p w:rsidR="00F8776F" w:rsidRPr="00516000" w:rsidRDefault="00F8776F" w:rsidP="005972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6000">
        <w:rPr>
          <w:rFonts w:ascii="Arial" w:hAnsi="Arial" w:cs="Arial"/>
          <w:sz w:val="24"/>
          <w:szCs w:val="24"/>
        </w:rPr>
        <w:t>a) Idade: Mínima de 18 anos</w:t>
      </w:r>
    </w:p>
    <w:p w:rsidR="00F8776F" w:rsidRPr="00516000" w:rsidRDefault="00F8776F" w:rsidP="005972AC">
      <w:pPr>
        <w:ind w:left="708"/>
        <w:jc w:val="both"/>
        <w:rPr>
          <w:rFonts w:ascii="Arial" w:hAnsi="Arial" w:cs="Arial"/>
          <w:sz w:val="24"/>
          <w:szCs w:val="24"/>
        </w:rPr>
      </w:pPr>
      <w:r w:rsidRPr="00516000">
        <w:rPr>
          <w:rFonts w:ascii="Arial" w:hAnsi="Arial" w:cs="Arial"/>
          <w:sz w:val="24"/>
          <w:szCs w:val="24"/>
        </w:rPr>
        <w:t xml:space="preserve">b) Escolaridade: Ensino Superior Pedagogia </w:t>
      </w:r>
      <w:bookmarkStart w:id="0" w:name="_GoBack"/>
      <w:bookmarkEnd w:id="0"/>
      <w:r w:rsidRPr="00516000">
        <w:rPr>
          <w:rFonts w:ascii="Arial" w:hAnsi="Arial" w:cs="Arial"/>
          <w:sz w:val="24"/>
          <w:szCs w:val="24"/>
        </w:rPr>
        <w:t>e formação específica na educação especial, inicial ou continuada.</w:t>
      </w:r>
    </w:p>
    <w:p w:rsidR="00F8776F" w:rsidRPr="00516000" w:rsidRDefault="00516000" w:rsidP="005972AC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16000">
        <w:rPr>
          <w:rFonts w:ascii="Arial" w:hAnsi="Arial" w:cs="Arial"/>
          <w:sz w:val="24"/>
          <w:szCs w:val="24"/>
        </w:rPr>
        <w:tab/>
      </w:r>
      <w:r w:rsidR="00F8776F" w:rsidRPr="00516000">
        <w:rPr>
          <w:rFonts w:ascii="Arial" w:hAnsi="Arial" w:cs="Arial"/>
          <w:sz w:val="24"/>
          <w:szCs w:val="24"/>
        </w:rPr>
        <w:t>c) Demais exigências do edital do Concurso Público.</w:t>
      </w:r>
      <w:r w:rsidR="00F8776F" w:rsidRPr="00516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8776F" w:rsidRPr="00F8776F" w:rsidRDefault="00F8776F" w:rsidP="005972AC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75ABC" w:rsidRDefault="00B75ABC" w:rsidP="005972AC">
      <w:pPr>
        <w:spacing w:after="0"/>
        <w:rPr>
          <w:rFonts w:ascii="Arial" w:hAnsi="Arial" w:cs="Arial"/>
          <w:b/>
          <w:sz w:val="24"/>
          <w:szCs w:val="24"/>
        </w:rPr>
      </w:pPr>
    </w:p>
    <w:p w:rsidR="00EC4756" w:rsidRDefault="00516000" w:rsidP="005972AC">
      <w:pPr>
        <w:tabs>
          <w:tab w:val="left" w:pos="0"/>
        </w:tabs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16000">
        <w:rPr>
          <w:rFonts w:ascii="Arial" w:hAnsi="Arial" w:cs="Arial"/>
          <w:b/>
          <w:color w:val="000000"/>
          <w:sz w:val="24"/>
          <w:szCs w:val="24"/>
          <w:u w:val="single"/>
        </w:rPr>
        <w:t>Art. 3</w:t>
      </w:r>
      <w:r w:rsidR="00B75ABC" w:rsidRPr="00516000">
        <w:rPr>
          <w:rFonts w:ascii="Arial" w:hAnsi="Arial" w:cs="Arial"/>
          <w:b/>
          <w:color w:val="000000"/>
          <w:sz w:val="24"/>
          <w:szCs w:val="24"/>
          <w:u w:val="single"/>
        </w:rPr>
        <w:t>º</w:t>
      </w:r>
      <w:r w:rsidR="00B75ABC" w:rsidRPr="00516000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516000">
        <w:rPr>
          <w:rFonts w:ascii="Arial" w:hAnsi="Arial" w:cs="Arial"/>
          <w:color w:val="000000"/>
          <w:sz w:val="24"/>
          <w:szCs w:val="24"/>
          <w:shd w:val="clear" w:color="auto" w:fill="FFFFFF"/>
        </w:rPr>
        <w:t>A remuneração do Cargo será correspondente ao vencimento básico relativo à classe e ao nível de habilitação em que se encontre, acrescido das vantagens pecuniárias a que fizer jus, conforme determina a Lei n° 827 de 23 de maio de 2005.</w:t>
      </w:r>
    </w:p>
    <w:p w:rsidR="00EC4756" w:rsidRDefault="00EC4756" w:rsidP="005972AC">
      <w:pPr>
        <w:tabs>
          <w:tab w:val="left" w:pos="0"/>
        </w:tabs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C4756" w:rsidRDefault="00516000" w:rsidP="005972AC">
      <w:pPr>
        <w:tabs>
          <w:tab w:val="left" w:pos="0"/>
        </w:tabs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C4756">
        <w:rPr>
          <w:rFonts w:ascii="Arial" w:hAnsi="Arial" w:cs="Arial"/>
          <w:b/>
          <w:color w:val="000000"/>
          <w:sz w:val="24"/>
          <w:szCs w:val="24"/>
          <w:u w:val="single"/>
        </w:rPr>
        <w:t>Art. 4º</w:t>
      </w:r>
      <w:r w:rsidRPr="00EC47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475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C4756" w:rsidRPr="00EC47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Aos Professores </w:t>
      </w:r>
      <w:r w:rsidRPr="00EC47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investidos nos Cargos de Provimento Efetivo previstos pela presente Lei</w:t>
      </w:r>
      <w:r w:rsidR="00EC4756" w:rsidRPr="00EC47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aplicam-se</w:t>
      </w:r>
      <w:r w:rsidRPr="00EC47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as disposições da </w:t>
      </w:r>
      <w:hyperlink r:id="rId4" w:history="1">
        <w:r w:rsidRPr="00EC4756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Lei Municipal nº 884/2006</w:t>
        </w:r>
      </w:hyperlink>
      <w:r w:rsidRPr="00EC47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- Regime Jurídico dos Servidores Públicos do Município, e, da </w:t>
      </w:r>
      <w:r w:rsidR="00EC4756" w:rsidRPr="00EC47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Lei Municipal nº 827/2005 - </w:t>
      </w:r>
      <w:r w:rsidR="00EC4756"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>Plano de Carreira do Magistério Público Municipal e Respectivo Quadro d</w:t>
      </w:r>
      <w:r w:rsidR="00EC4756" w:rsidRPr="00EC4756"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>e Cargos</w:t>
      </w:r>
      <w:r w:rsidR="00EC4756" w:rsidRPr="00EC47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EC4756" w:rsidRDefault="00EC4756" w:rsidP="005972AC">
      <w:pPr>
        <w:tabs>
          <w:tab w:val="left" w:pos="0"/>
        </w:tabs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C4756" w:rsidRDefault="00EC4756" w:rsidP="005972AC">
      <w:pPr>
        <w:tabs>
          <w:tab w:val="left" w:pos="0"/>
        </w:tabs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lastRenderedPageBreak/>
        <w:t>Art. 5°</w:t>
      </w:r>
      <w:r w:rsidRPr="00EC475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-</w:t>
      </w:r>
      <w:r w:rsidRPr="00EC47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O Regime de Previdência dos Cargos de Provimento Efetivo previstos por esta Lei</w:t>
      </w:r>
      <w:r w:rsidR="005972AC" w:rsidRPr="00EC47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será</w:t>
      </w:r>
      <w:r w:rsidRPr="00EC47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do Regime Próprio de Previdência Social dos Servidores Efetivos do Município de Campos Borges, estabelecido pela </w:t>
      </w:r>
      <w:hyperlink r:id="rId5" w:history="1">
        <w:r w:rsidRPr="00EC4756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Lei Municipal nº 826</w:t>
        </w:r>
      </w:hyperlink>
      <w:r w:rsidRPr="00EC47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de 19 de maio de 2005, com suas alterações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EC4756" w:rsidRDefault="00EC4756" w:rsidP="005972AC">
      <w:pPr>
        <w:tabs>
          <w:tab w:val="left" w:pos="0"/>
        </w:tabs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C4756" w:rsidRPr="005972AC" w:rsidRDefault="00EC4756" w:rsidP="005972AC">
      <w:pPr>
        <w:tabs>
          <w:tab w:val="left" w:pos="0"/>
        </w:tabs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972AC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Art.6°</w:t>
      </w:r>
      <w:r w:rsidRPr="005972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- </w:t>
      </w:r>
      <w:r w:rsidRPr="005972AC">
        <w:rPr>
          <w:rFonts w:ascii="Arial" w:hAnsi="Arial" w:cs="Arial"/>
          <w:color w:val="000000"/>
          <w:sz w:val="24"/>
          <w:szCs w:val="24"/>
          <w:shd w:val="clear" w:color="auto" w:fill="FFFFFF"/>
        </w:rPr>
        <w:t>Fica altera</w:t>
      </w:r>
      <w:r w:rsidR="00D10C45" w:rsidRPr="005972AC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r w:rsidRPr="005972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redação</w:t>
      </w:r>
      <w:r w:rsidR="00D10C45" w:rsidRPr="005972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972AC">
        <w:rPr>
          <w:rFonts w:ascii="Arial" w:hAnsi="Arial" w:cs="Arial"/>
          <w:color w:val="000000"/>
          <w:sz w:val="24"/>
          <w:szCs w:val="24"/>
          <w:shd w:val="clear" w:color="auto" w:fill="FFFFFF"/>
        </w:rPr>
        <w:t>e incluso o inciso V no</w:t>
      </w:r>
      <w:r w:rsidRPr="005972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6" w:anchor="a31" w:history="1">
        <w:r w:rsidRPr="005972AC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art. 31 </w:t>
        </w:r>
      </w:hyperlink>
      <w:r w:rsidR="00D10C45" w:rsidRPr="005972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da Lei Municipal n° 824/2005 de</w:t>
      </w:r>
      <w:r w:rsidRPr="005972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23 de maio de 2005, </w:t>
      </w:r>
      <w:r w:rsidR="00D10C45" w:rsidRPr="005972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que </w:t>
      </w:r>
      <w:r w:rsidRPr="005972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passa</w:t>
      </w:r>
      <w:r w:rsidR="00D10C45" w:rsidRPr="005972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ram</w:t>
      </w:r>
      <w:r w:rsidRPr="005972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vigorar com </w:t>
      </w:r>
      <w:r w:rsidR="00D10C45" w:rsidRPr="005972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 seguinte forma</w:t>
      </w:r>
      <w:r w:rsidRPr="005972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EC4756" w:rsidRDefault="00EC4756" w:rsidP="005972AC">
      <w:pPr>
        <w:tabs>
          <w:tab w:val="left" w:pos="0"/>
        </w:tabs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D10C45" w:rsidRPr="00D10C45" w:rsidRDefault="00EC4756" w:rsidP="005972AC">
      <w:pPr>
        <w:tabs>
          <w:tab w:val="left" w:pos="0"/>
        </w:tabs>
        <w:spacing w:after="0"/>
        <w:ind w:left="708" w:firstLine="143"/>
        <w:rPr>
          <w:rFonts w:ascii="Arial" w:hAnsi="Arial" w:cs="Arial"/>
          <w:color w:val="000000"/>
          <w:sz w:val="24"/>
          <w:szCs w:val="24"/>
        </w:rPr>
      </w:pPr>
      <w:r w:rsidRPr="00D10C45">
        <w:rPr>
          <w:rFonts w:ascii="Arial" w:hAnsi="Arial" w:cs="Arial"/>
          <w:color w:val="000000"/>
          <w:sz w:val="24"/>
          <w:szCs w:val="24"/>
        </w:rPr>
        <w:t>"</w:t>
      </w:r>
      <w:r w:rsidRPr="005972AC">
        <w:rPr>
          <w:rFonts w:ascii="Arial" w:hAnsi="Arial" w:cs="Arial"/>
          <w:b/>
          <w:color w:val="000000"/>
          <w:sz w:val="24"/>
          <w:szCs w:val="24"/>
        </w:rPr>
        <w:t>Art. 31</w:t>
      </w:r>
      <w:r w:rsidRPr="00D10C45">
        <w:rPr>
          <w:rFonts w:ascii="Arial" w:hAnsi="Arial" w:cs="Arial"/>
          <w:color w:val="000000"/>
          <w:sz w:val="24"/>
          <w:szCs w:val="24"/>
        </w:rPr>
        <w:t>. O quadro de cargos de magis</w:t>
      </w:r>
      <w:r w:rsidR="00D10C45" w:rsidRPr="00D10C45">
        <w:rPr>
          <w:rFonts w:ascii="Arial" w:hAnsi="Arial" w:cs="Arial"/>
          <w:color w:val="000000"/>
          <w:sz w:val="24"/>
          <w:szCs w:val="24"/>
        </w:rPr>
        <w:t xml:space="preserve">tério municipal é composto de </w:t>
      </w:r>
      <w:r w:rsidR="00D10C45" w:rsidRPr="00D10C45">
        <w:rPr>
          <w:rFonts w:ascii="Arial" w:hAnsi="Arial" w:cs="Arial"/>
          <w:b/>
          <w:color w:val="000000"/>
          <w:sz w:val="24"/>
          <w:szCs w:val="24"/>
        </w:rPr>
        <w:t>52</w:t>
      </w:r>
      <w:r w:rsidRPr="00D10C4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10C45">
        <w:rPr>
          <w:rFonts w:ascii="Arial" w:hAnsi="Arial" w:cs="Arial"/>
          <w:color w:val="000000"/>
          <w:sz w:val="24"/>
          <w:szCs w:val="24"/>
        </w:rPr>
        <w:t>cargos de professor de provimento efetivo assim distribuído:</w:t>
      </w:r>
      <w:r w:rsidRPr="00D10C45">
        <w:rPr>
          <w:rFonts w:ascii="Arial" w:hAnsi="Arial" w:cs="Arial"/>
          <w:color w:val="000000"/>
          <w:sz w:val="24"/>
          <w:szCs w:val="24"/>
        </w:rPr>
        <w:br/>
        <w:t xml:space="preserve">I </w:t>
      </w:r>
      <w:r w:rsidR="00D10C45">
        <w:rPr>
          <w:rFonts w:ascii="Arial" w:hAnsi="Arial" w:cs="Arial"/>
          <w:color w:val="000000"/>
          <w:sz w:val="24"/>
          <w:szCs w:val="24"/>
        </w:rPr>
        <w:t>–</w:t>
      </w:r>
      <w:r w:rsidRPr="00D10C45">
        <w:rPr>
          <w:rFonts w:ascii="Arial" w:hAnsi="Arial" w:cs="Arial"/>
          <w:color w:val="000000"/>
          <w:sz w:val="24"/>
          <w:szCs w:val="24"/>
        </w:rPr>
        <w:t xml:space="preserve"> </w:t>
      </w:r>
      <w:r w:rsidR="00D10C45">
        <w:rPr>
          <w:rFonts w:ascii="Arial" w:hAnsi="Arial" w:cs="Arial"/>
          <w:color w:val="000000"/>
          <w:sz w:val="24"/>
          <w:szCs w:val="24"/>
        </w:rPr>
        <w:t>(...</w:t>
      </w:r>
      <w:proofErr w:type="gramStart"/>
      <w:r w:rsidR="00D10C45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Pr="00D10C45">
        <w:rPr>
          <w:rFonts w:ascii="Arial" w:hAnsi="Arial" w:cs="Arial"/>
          <w:color w:val="000000"/>
          <w:sz w:val="24"/>
          <w:szCs w:val="24"/>
        </w:rPr>
        <w:br/>
        <w:t xml:space="preserve">II - </w:t>
      </w:r>
      <w:r w:rsidR="00D10C45">
        <w:rPr>
          <w:rFonts w:ascii="Arial" w:hAnsi="Arial" w:cs="Arial"/>
          <w:color w:val="000000"/>
          <w:sz w:val="24"/>
          <w:szCs w:val="24"/>
        </w:rPr>
        <w:t>(...)</w:t>
      </w:r>
      <w:r w:rsidRPr="00D10C45">
        <w:rPr>
          <w:rFonts w:ascii="Arial" w:hAnsi="Arial" w:cs="Arial"/>
          <w:color w:val="000000"/>
          <w:sz w:val="24"/>
          <w:szCs w:val="24"/>
        </w:rPr>
        <w:br/>
        <w:t>III -</w:t>
      </w:r>
      <w:r w:rsidR="00D10C45">
        <w:rPr>
          <w:rFonts w:ascii="Arial" w:hAnsi="Arial" w:cs="Arial"/>
          <w:color w:val="000000"/>
          <w:sz w:val="24"/>
          <w:szCs w:val="24"/>
        </w:rPr>
        <w:t xml:space="preserve"> (...)</w:t>
      </w:r>
    </w:p>
    <w:p w:rsidR="00D10C45" w:rsidRPr="00D10C45" w:rsidRDefault="00D10C45" w:rsidP="005972AC">
      <w:pPr>
        <w:tabs>
          <w:tab w:val="left" w:pos="0"/>
        </w:tabs>
        <w:spacing w:after="0"/>
        <w:ind w:left="708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D10C45">
        <w:rPr>
          <w:rFonts w:ascii="Arial" w:hAnsi="Arial" w:cs="Arial"/>
          <w:b/>
          <w:color w:val="000000"/>
          <w:sz w:val="24"/>
          <w:szCs w:val="24"/>
        </w:rPr>
        <w:t xml:space="preserve">IV – 02 cargos de </w:t>
      </w:r>
      <w:r w:rsidRPr="00D10C45">
        <w:rPr>
          <w:rFonts w:ascii="Arial" w:hAnsi="Arial" w:cs="Arial"/>
          <w:b/>
          <w:bCs/>
          <w:color w:val="000000" w:themeColor="text1"/>
          <w:sz w:val="24"/>
          <w:szCs w:val="24"/>
        </w:rPr>
        <w:t>Professor de AEE (Atendimento Educacional Especializado)”</w:t>
      </w:r>
      <w:proofErr w:type="gramEnd"/>
    </w:p>
    <w:p w:rsidR="00EC4756" w:rsidRDefault="00EC4756" w:rsidP="005972AC">
      <w:pPr>
        <w:tabs>
          <w:tab w:val="left" w:pos="0"/>
        </w:tabs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75ABC" w:rsidRDefault="00EC4756" w:rsidP="005972AC">
      <w:pPr>
        <w:tabs>
          <w:tab w:val="left" w:pos="0"/>
        </w:tabs>
        <w:spacing w:after="0"/>
        <w:ind w:firstLine="851"/>
        <w:jc w:val="both"/>
        <w:rPr>
          <w:rFonts w:ascii="Segoe UI" w:hAnsi="Segoe UI" w:cs="Segoe UI"/>
          <w:b/>
          <w:bCs/>
          <w:strike/>
          <w:color w:val="0000FF"/>
          <w:sz w:val="23"/>
          <w:szCs w:val="23"/>
          <w:shd w:val="clear" w:color="auto" w:fill="FFFFFF"/>
        </w:rPr>
      </w:pPr>
      <w:r w:rsidRPr="00EC4756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Art. 7°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475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As despesas Decorrentes da aplicação desta Lei correrão por conta das Dotações Orçamentárias específicas.</w:t>
      </w:r>
      <w:bookmarkStart w:id="1" w:name="a8"/>
      <w:bookmarkEnd w:id="1"/>
      <w:r>
        <w:rPr>
          <w:rFonts w:ascii="Segoe UI" w:hAnsi="Segoe UI" w:cs="Segoe UI"/>
          <w:b/>
          <w:bCs/>
          <w:strike/>
          <w:color w:val="0000FF"/>
          <w:sz w:val="23"/>
          <w:szCs w:val="23"/>
          <w:shd w:val="clear" w:color="auto" w:fill="FFFFFF"/>
        </w:rPr>
        <w:t xml:space="preserve"> </w:t>
      </w:r>
    </w:p>
    <w:p w:rsidR="005972AC" w:rsidRPr="005972AC" w:rsidRDefault="005972AC" w:rsidP="005972AC">
      <w:pPr>
        <w:tabs>
          <w:tab w:val="left" w:pos="0"/>
        </w:tabs>
        <w:spacing w:after="0"/>
        <w:ind w:firstLine="851"/>
        <w:jc w:val="both"/>
        <w:rPr>
          <w:rFonts w:ascii="Segoe UI" w:hAnsi="Segoe UI" w:cs="Segoe UI"/>
          <w:b/>
          <w:bCs/>
          <w:strike/>
          <w:color w:val="0000FF"/>
          <w:sz w:val="23"/>
          <w:szCs w:val="23"/>
          <w:shd w:val="clear" w:color="auto" w:fill="FFFFFF"/>
        </w:rPr>
      </w:pPr>
    </w:p>
    <w:p w:rsidR="00B75ABC" w:rsidRPr="004F1C29" w:rsidRDefault="00B75ABC" w:rsidP="005972AC">
      <w:pPr>
        <w:tabs>
          <w:tab w:val="left" w:pos="0"/>
          <w:tab w:val="left" w:pos="342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972AC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F1C29">
        <w:rPr>
          <w:rFonts w:ascii="Arial" w:hAnsi="Arial" w:cs="Arial"/>
          <w:b/>
          <w:bCs/>
          <w:sz w:val="24"/>
          <w:szCs w:val="24"/>
          <w:u w:val="single"/>
        </w:rPr>
        <w:t xml:space="preserve">Art. </w:t>
      </w:r>
      <w:r w:rsidR="005972AC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4F1C29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Pr="004F1C29">
        <w:rPr>
          <w:rFonts w:ascii="Arial" w:hAnsi="Arial" w:cs="Arial"/>
          <w:bCs/>
          <w:sz w:val="24"/>
          <w:szCs w:val="24"/>
        </w:rPr>
        <w:t xml:space="preserve"> - A presente Lei entra em vigor na data de sua publicação.</w:t>
      </w:r>
    </w:p>
    <w:p w:rsidR="00B75ABC" w:rsidRDefault="00B75ABC" w:rsidP="005972AC">
      <w:pPr>
        <w:pStyle w:val="Subttulo"/>
        <w:spacing w:after="0" w:line="276" w:lineRule="auto"/>
        <w:rPr>
          <w:rFonts w:ascii="Arial" w:hAnsi="Arial" w:cs="Arial"/>
          <w:sz w:val="24"/>
          <w:szCs w:val="24"/>
          <w:lang w:eastAsia="ar-SA"/>
        </w:rPr>
      </w:pPr>
    </w:p>
    <w:p w:rsidR="005972AC" w:rsidRPr="005972AC" w:rsidRDefault="005972AC" w:rsidP="005972AC">
      <w:pPr>
        <w:rPr>
          <w:lang w:eastAsia="ar-SA"/>
        </w:rPr>
      </w:pPr>
    </w:p>
    <w:p w:rsidR="00B75ABC" w:rsidRDefault="00B75ABC" w:rsidP="005972AC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bCs/>
          <w:sz w:val="24"/>
          <w:szCs w:val="24"/>
        </w:rPr>
        <w:t>Campos Borges/RS</w:t>
      </w:r>
      <w:r w:rsidR="0052754E">
        <w:rPr>
          <w:rFonts w:ascii="Arial" w:hAnsi="Arial" w:cs="Arial"/>
          <w:sz w:val="24"/>
          <w:szCs w:val="24"/>
        </w:rPr>
        <w:t>, 29</w:t>
      </w:r>
      <w:r w:rsidRPr="004F1C2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="005972AC">
        <w:rPr>
          <w:rFonts w:ascii="Arial" w:hAnsi="Arial" w:cs="Arial"/>
          <w:sz w:val="24"/>
          <w:szCs w:val="24"/>
        </w:rPr>
        <w:t xml:space="preserve"> de 2023</w:t>
      </w:r>
    </w:p>
    <w:p w:rsidR="005972AC" w:rsidRDefault="005972AC" w:rsidP="005972AC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</w:p>
    <w:p w:rsidR="005972AC" w:rsidRDefault="005972AC" w:rsidP="005972AC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</w:p>
    <w:p w:rsidR="005972AC" w:rsidRPr="004F1C29" w:rsidRDefault="005972AC" w:rsidP="005972AC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</w:p>
    <w:p w:rsidR="00B75ABC" w:rsidRPr="004F1C29" w:rsidRDefault="00B75ABC" w:rsidP="005972AC">
      <w:pPr>
        <w:pStyle w:val="Ttulo"/>
        <w:spacing w:line="276" w:lineRule="auto"/>
        <w:rPr>
          <w:rFonts w:ascii="Arial" w:hAnsi="Arial" w:cs="Arial"/>
          <w:b w:val="0"/>
          <w:sz w:val="24"/>
        </w:rPr>
      </w:pPr>
      <w:r w:rsidRPr="004F1C29">
        <w:rPr>
          <w:rFonts w:ascii="Arial" w:hAnsi="Arial" w:cs="Arial"/>
          <w:b w:val="0"/>
          <w:sz w:val="24"/>
        </w:rPr>
        <w:t>____________________________________</w:t>
      </w:r>
    </w:p>
    <w:p w:rsidR="00B75ABC" w:rsidRPr="004F1C29" w:rsidRDefault="00B75ABC" w:rsidP="005972AC">
      <w:pPr>
        <w:pStyle w:val="Ttulo"/>
        <w:spacing w:line="276" w:lineRule="auto"/>
        <w:rPr>
          <w:rFonts w:ascii="Arial" w:hAnsi="Arial" w:cs="Arial"/>
          <w:sz w:val="24"/>
        </w:rPr>
      </w:pPr>
      <w:r w:rsidRPr="004F1C29">
        <w:rPr>
          <w:rFonts w:ascii="Arial" w:hAnsi="Arial" w:cs="Arial"/>
          <w:sz w:val="24"/>
        </w:rPr>
        <w:t xml:space="preserve">Cleonice </w:t>
      </w:r>
      <w:proofErr w:type="spellStart"/>
      <w:r w:rsidRPr="004F1C29">
        <w:rPr>
          <w:rFonts w:ascii="Arial" w:hAnsi="Arial" w:cs="Arial"/>
          <w:sz w:val="24"/>
        </w:rPr>
        <w:t>Pasqualotto</w:t>
      </w:r>
      <w:proofErr w:type="spellEnd"/>
      <w:r w:rsidRPr="004F1C29">
        <w:rPr>
          <w:rFonts w:ascii="Arial" w:hAnsi="Arial" w:cs="Arial"/>
          <w:sz w:val="24"/>
        </w:rPr>
        <w:t xml:space="preserve"> da Paixão Toledo</w:t>
      </w:r>
    </w:p>
    <w:p w:rsidR="00B75ABC" w:rsidRDefault="00B75ABC" w:rsidP="005972AC">
      <w:pPr>
        <w:pStyle w:val="Ttulo"/>
        <w:spacing w:line="276" w:lineRule="auto"/>
        <w:rPr>
          <w:rFonts w:ascii="Arial" w:hAnsi="Arial" w:cs="Arial"/>
          <w:b w:val="0"/>
          <w:sz w:val="24"/>
        </w:rPr>
      </w:pPr>
      <w:r w:rsidRPr="004F1C29">
        <w:rPr>
          <w:rFonts w:ascii="Arial" w:hAnsi="Arial" w:cs="Arial"/>
          <w:b w:val="0"/>
          <w:sz w:val="24"/>
        </w:rPr>
        <w:t>Prefeita de Campos Borges/RS</w:t>
      </w:r>
    </w:p>
    <w:p w:rsidR="005972AC" w:rsidRPr="005972AC" w:rsidRDefault="005972AC" w:rsidP="005972AC">
      <w:pPr>
        <w:pStyle w:val="Ttulo"/>
        <w:spacing w:line="276" w:lineRule="auto"/>
        <w:rPr>
          <w:rFonts w:ascii="Arial" w:hAnsi="Arial" w:cs="Arial"/>
          <w:b w:val="0"/>
          <w:sz w:val="24"/>
        </w:rPr>
      </w:pPr>
    </w:p>
    <w:p w:rsidR="00B75ABC" w:rsidRPr="004F1C29" w:rsidRDefault="00B75ABC" w:rsidP="005972AC">
      <w:pPr>
        <w:spacing w:after="0"/>
        <w:ind w:right="509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Registre-se e Publique-se.</w:t>
      </w:r>
    </w:p>
    <w:p w:rsidR="00B75ABC" w:rsidRPr="004F1C29" w:rsidRDefault="00B75ABC" w:rsidP="005972AC">
      <w:pPr>
        <w:spacing w:after="0"/>
        <w:ind w:right="509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Data supra.</w:t>
      </w:r>
    </w:p>
    <w:p w:rsidR="00B75ABC" w:rsidRPr="004F1C29" w:rsidRDefault="00B75ABC" w:rsidP="005972AC">
      <w:pPr>
        <w:spacing w:after="0"/>
        <w:ind w:right="509"/>
        <w:jc w:val="both"/>
        <w:rPr>
          <w:rFonts w:ascii="Arial" w:hAnsi="Arial" w:cs="Arial"/>
          <w:sz w:val="24"/>
          <w:szCs w:val="24"/>
        </w:rPr>
      </w:pPr>
    </w:p>
    <w:p w:rsidR="00B75ABC" w:rsidRPr="004F1C29" w:rsidRDefault="00B75ABC" w:rsidP="005972AC">
      <w:pPr>
        <w:spacing w:after="0"/>
        <w:ind w:right="509"/>
        <w:jc w:val="both"/>
        <w:rPr>
          <w:rFonts w:ascii="Arial" w:hAnsi="Arial" w:cs="Arial"/>
          <w:sz w:val="24"/>
          <w:szCs w:val="24"/>
        </w:rPr>
      </w:pPr>
    </w:p>
    <w:p w:rsidR="00B75ABC" w:rsidRDefault="00B75ABC" w:rsidP="005972AC">
      <w:pPr>
        <w:spacing w:after="0"/>
        <w:ind w:right="509"/>
        <w:jc w:val="both"/>
        <w:rPr>
          <w:rFonts w:ascii="Arial" w:hAnsi="Arial" w:cs="Arial"/>
          <w:sz w:val="24"/>
          <w:szCs w:val="24"/>
        </w:rPr>
      </w:pPr>
    </w:p>
    <w:p w:rsidR="00B75ABC" w:rsidRPr="004F1C29" w:rsidRDefault="005972AC" w:rsidP="005972AC">
      <w:pPr>
        <w:tabs>
          <w:tab w:val="left" w:pos="2985"/>
        </w:tabs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75ABC" w:rsidRPr="004F1C29" w:rsidRDefault="00B75ABC" w:rsidP="00B75AB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 w:rsidRPr="004F1C29">
        <w:rPr>
          <w:rFonts w:ascii="Arial" w:hAnsi="Arial" w:cs="Arial"/>
          <w:b/>
          <w:sz w:val="24"/>
          <w:szCs w:val="24"/>
        </w:rPr>
        <w:t>Ameris</w:t>
      </w:r>
      <w:proofErr w:type="spellEnd"/>
      <w:r w:rsidRPr="004F1C29">
        <w:rPr>
          <w:rFonts w:ascii="Arial" w:hAnsi="Arial" w:cs="Arial"/>
          <w:b/>
          <w:sz w:val="24"/>
          <w:szCs w:val="24"/>
        </w:rPr>
        <w:t xml:space="preserve"> Rodrigues Lira </w:t>
      </w:r>
      <w:proofErr w:type="spellStart"/>
      <w:r w:rsidRPr="004F1C29">
        <w:rPr>
          <w:rFonts w:ascii="Arial" w:hAnsi="Arial" w:cs="Arial"/>
          <w:b/>
          <w:sz w:val="24"/>
          <w:szCs w:val="24"/>
        </w:rPr>
        <w:t>Hartmann</w:t>
      </w:r>
      <w:proofErr w:type="spellEnd"/>
    </w:p>
    <w:p w:rsidR="0052754E" w:rsidRDefault="00B75ABC" w:rsidP="005972A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Secretária da Administração e Planejame</w:t>
      </w:r>
      <w:r w:rsidR="005972AC">
        <w:rPr>
          <w:rFonts w:ascii="Arial" w:hAnsi="Arial" w:cs="Arial"/>
          <w:sz w:val="24"/>
          <w:szCs w:val="24"/>
        </w:rPr>
        <w:t>nto</w:t>
      </w:r>
    </w:p>
    <w:p w:rsidR="007E3136" w:rsidRDefault="007E3136"/>
    <w:p w:rsidR="008D0392" w:rsidRPr="0005699A" w:rsidRDefault="008D0392" w:rsidP="008D0392">
      <w:pPr>
        <w:pStyle w:val="Ttulo"/>
        <w:spacing w:line="360" w:lineRule="auto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Cs w:val="0"/>
          <w:sz w:val="24"/>
          <w:u w:val="single"/>
        </w:rPr>
        <w:lastRenderedPageBreak/>
        <w:t>MENSAGEM JUSTIFICATIVA</w:t>
      </w:r>
    </w:p>
    <w:p w:rsidR="008D0392" w:rsidRPr="0005699A" w:rsidRDefault="008D0392" w:rsidP="008D0392">
      <w:pPr>
        <w:pStyle w:val="Ttulo"/>
        <w:spacing w:line="360" w:lineRule="auto"/>
        <w:jc w:val="left"/>
        <w:rPr>
          <w:rFonts w:ascii="Arial" w:hAnsi="Arial" w:cs="Arial"/>
          <w:bCs w:val="0"/>
          <w:sz w:val="24"/>
          <w:u w:val="single"/>
        </w:rPr>
      </w:pPr>
    </w:p>
    <w:p w:rsidR="008D0392" w:rsidRPr="0005699A" w:rsidRDefault="008D0392" w:rsidP="008D0392">
      <w:pPr>
        <w:pStyle w:val="Ttulo"/>
        <w:spacing w:line="360" w:lineRule="auto"/>
        <w:jc w:val="both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 w:val="0"/>
          <w:bCs w:val="0"/>
          <w:sz w:val="24"/>
        </w:rPr>
        <w:tab/>
      </w:r>
      <w:r w:rsidRPr="0005699A">
        <w:rPr>
          <w:rFonts w:ascii="Arial" w:hAnsi="Arial" w:cs="Arial"/>
          <w:bCs w:val="0"/>
          <w:sz w:val="24"/>
          <w:u w:val="single"/>
        </w:rPr>
        <w:t>Senhora Presidente</w:t>
      </w:r>
    </w:p>
    <w:p w:rsidR="008D0392" w:rsidRPr="0005699A" w:rsidRDefault="008D0392" w:rsidP="008D0392">
      <w:pPr>
        <w:pStyle w:val="Ttulo"/>
        <w:spacing w:line="360" w:lineRule="auto"/>
        <w:jc w:val="both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Cs w:val="0"/>
          <w:sz w:val="24"/>
        </w:rPr>
        <w:tab/>
      </w:r>
      <w:r w:rsidRPr="0005699A">
        <w:rPr>
          <w:rFonts w:ascii="Arial" w:hAnsi="Arial" w:cs="Arial"/>
          <w:bCs w:val="0"/>
          <w:sz w:val="24"/>
          <w:u w:val="single"/>
        </w:rPr>
        <w:t>Senhoras Vereadoras</w:t>
      </w:r>
    </w:p>
    <w:p w:rsidR="008D0392" w:rsidRPr="0005699A" w:rsidRDefault="008D0392" w:rsidP="008D0392">
      <w:pPr>
        <w:pStyle w:val="Ttulo"/>
        <w:spacing w:line="360" w:lineRule="auto"/>
        <w:jc w:val="both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Cs w:val="0"/>
          <w:sz w:val="24"/>
        </w:rPr>
        <w:tab/>
      </w:r>
      <w:r w:rsidRPr="0005699A">
        <w:rPr>
          <w:rFonts w:ascii="Arial" w:hAnsi="Arial" w:cs="Arial"/>
          <w:bCs w:val="0"/>
          <w:sz w:val="24"/>
          <w:u w:val="single"/>
        </w:rPr>
        <w:t>Senhores Vereadores</w:t>
      </w:r>
    </w:p>
    <w:p w:rsidR="008D0392" w:rsidRPr="0005699A" w:rsidRDefault="008D0392" w:rsidP="008D0392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</w:rPr>
      </w:pPr>
    </w:p>
    <w:p w:rsidR="0052754E" w:rsidRDefault="008D0392" w:rsidP="008D0392">
      <w:pPr>
        <w:pStyle w:val="Ttulo"/>
        <w:spacing w:line="360" w:lineRule="auto"/>
        <w:jc w:val="both"/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</w:pPr>
      <w:r w:rsidRPr="0005699A">
        <w:rPr>
          <w:rFonts w:ascii="Arial" w:hAnsi="Arial" w:cs="Arial"/>
          <w:b w:val="0"/>
          <w:bCs w:val="0"/>
          <w:sz w:val="24"/>
        </w:rPr>
        <w:tab/>
        <w:t>Estamos apresentando para análise, discussão e votação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="005972AC">
        <w:rPr>
          <w:rFonts w:ascii="Arial" w:hAnsi="Arial" w:cs="Arial"/>
          <w:b w:val="0"/>
          <w:bCs w:val="0"/>
          <w:sz w:val="24"/>
        </w:rPr>
        <w:t>o presente Projeto de Lei nº 0</w:t>
      </w:r>
      <w:r w:rsidR="00BC221B">
        <w:rPr>
          <w:rFonts w:ascii="Arial" w:hAnsi="Arial" w:cs="Arial"/>
          <w:b w:val="0"/>
          <w:bCs w:val="0"/>
          <w:sz w:val="24"/>
        </w:rPr>
        <w:t>27</w:t>
      </w:r>
      <w:r w:rsidRPr="0005699A">
        <w:rPr>
          <w:rFonts w:ascii="Arial" w:hAnsi="Arial" w:cs="Arial"/>
          <w:b w:val="0"/>
          <w:bCs w:val="0"/>
          <w:sz w:val="24"/>
        </w:rPr>
        <w:t xml:space="preserve">/2023, que dispõe </w:t>
      </w:r>
      <w:r>
        <w:rPr>
          <w:rFonts w:ascii="Arial" w:hAnsi="Arial" w:cs="Arial"/>
          <w:b w:val="0"/>
          <w:bCs w:val="0"/>
          <w:sz w:val="24"/>
        </w:rPr>
        <w:t>sobre</w:t>
      </w:r>
      <w:r w:rsidR="0052754E">
        <w:rPr>
          <w:rFonts w:ascii="Arial" w:hAnsi="Arial" w:cs="Arial"/>
          <w:b w:val="0"/>
          <w:bCs w:val="0"/>
          <w:sz w:val="24"/>
        </w:rPr>
        <w:t xml:space="preserve"> a Criação do Cargo de Provimento Efetivo de </w:t>
      </w:r>
      <w:r w:rsidR="0052754E" w:rsidRPr="0052754E">
        <w:rPr>
          <w:rFonts w:ascii="Arial" w:hAnsi="Arial" w:cs="Arial"/>
          <w:b w:val="0"/>
          <w:bCs w:val="0"/>
          <w:color w:val="000000" w:themeColor="text1"/>
          <w:sz w:val="24"/>
        </w:rPr>
        <w:t>Professor de AEE (Atendimento Educacional Especializado), com 02 (duas) vagas</w:t>
      </w:r>
      <w:r w:rsidR="005972AC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, </w:t>
      </w:r>
      <w:r w:rsidR="0052754E" w:rsidRPr="0052754E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>carga horária de 20 (vinte) horas semanais, providas mediante concurso público</w:t>
      </w:r>
      <w:r w:rsidR="0047257D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>, que</w:t>
      </w:r>
      <w:r w:rsidR="0052754E" w:rsidRPr="0052754E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 passarão a integrar o Quadro de cargos do Magistério Público Municipal</w:t>
      </w:r>
      <w:r w:rsidR="0047257D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>, e</w:t>
      </w:r>
      <w:r w:rsidR="0052754E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 altera o Art. 31 da Lei n° 827/2005 para fins de adequar a legislação devido </w:t>
      </w:r>
      <w:r w:rsidR="005972AC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>à</w:t>
      </w:r>
      <w:r w:rsidR="0052754E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 respectiva criação de cargos.</w:t>
      </w:r>
    </w:p>
    <w:p w:rsidR="005972AC" w:rsidRPr="005972AC" w:rsidRDefault="0052754E" w:rsidP="008D0392">
      <w:pPr>
        <w:pStyle w:val="Ttulo"/>
        <w:spacing w:line="360" w:lineRule="auto"/>
        <w:jc w:val="both"/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</w:pPr>
      <w:r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ab/>
      </w:r>
      <w:r w:rsidRPr="005972AC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>A criação do cargo de Professor de Atendimento Educacional Especializado (AEE), que até a presente data inexiste no Quadro de Cargos do Magistério Municipal se faz necessária, considerando que há várias crianças que precisam atendimento especializado de professores, de forma individualizada e com cuidados especiais em relação aos demais colegas</w:t>
      </w:r>
      <w:r w:rsidR="005972AC" w:rsidRPr="005972AC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>.</w:t>
      </w:r>
    </w:p>
    <w:p w:rsidR="008D0392" w:rsidRPr="005972AC" w:rsidRDefault="005972AC" w:rsidP="005972AC">
      <w:pPr>
        <w:pStyle w:val="Ttulo"/>
        <w:spacing w:line="360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</w:pPr>
      <w:r w:rsidRPr="005972AC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>Sendo assim se faz necessário a</w:t>
      </w:r>
      <w:r w:rsidR="0052754E" w:rsidRPr="005972AC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 criação desse cargo de forma efetiva, tendo em vista que atualmente está se pro</w:t>
      </w:r>
      <w:r w:rsidRPr="005972AC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>mo</w:t>
      </w:r>
      <w:r w:rsidR="0052754E" w:rsidRPr="005972AC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vendo atendimento a essas crianças com </w:t>
      </w:r>
      <w:r w:rsidRPr="005972AC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>necessidades especiais</w:t>
      </w:r>
      <w:r w:rsidR="0052754E" w:rsidRPr="005972AC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 através de cont</w:t>
      </w:r>
      <w:r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>r</w:t>
      </w:r>
      <w:r w:rsidR="0052754E" w:rsidRPr="005972AC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>atos emergenciais.</w:t>
      </w:r>
    </w:p>
    <w:p w:rsidR="008D0392" w:rsidRPr="0005699A" w:rsidRDefault="008D0392" w:rsidP="007E3136">
      <w:pPr>
        <w:pStyle w:val="NormalWeb"/>
        <w:spacing w:before="0" w:beforeAutospacing="0" w:after="240" w:afterAutospacing="0" w:line="360" w:lineRule="auto"/>
        <w:ind w:firstLine="708"/>
        <w:jc w:val="both"/>
        <w:textAlignment w:val="baseline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São essas, </w:t>
      </w:r>
      <w:proofErr w:type="gramStart"/>
      <w:r>
        <w:rPr>
          <w:rFonts w:ascii="Arial" w:hAnsi="Arial" w:cs="Arial"/>
        </w:rPr>
        <w:t>Sr.ª</w:t>
      </w:r>
      <w:proofErr w:type="gramEnd"/>
      <w:r>
        <w:rPr>
          <w:rFonts w:ascii="Arial" w:hAnsi="Arial" w:cs="Arial"/>
        </w:rPr>
        <w:t xml:space="preserve">. Presidente, senhoras e senhores vereadores as justificativas do Projeto de Lei em anexo, </w:t>
      </w:r>
      <w:r>
        <w:rPr>
          <w:rFonts w:ascii="Arial" w:hAnsi="Arial" w:cs="Arial"/>
          <w:lang w:eastAsia="en-US"/>
        </w:rPr>
        <w:t xml:space="preserve">e </w:t>
      </w:r>
      <w:r w:rsidRPr="00143C36">
        <w:rPr>
          <w:rFonts w:ascii="Arial" w:hAnsi="Arial" w:cs="Arial"/>
          <w:color w:val="000000"/>
          <w:shd w:val="clear" w:color="auto" w:fill="FFFFFF"/>
        </w:rPr>
        <w:t>na certeza que Vossas Excelências haverão de aprovar a medida proposta, colhemos do ensejo para renovarmos nossos protestos de elevada estima, consideração e apreço, colocando-nos ao inteiro dispor para eventuais esclarecimentos.</w:t>
      </w:r>
    </w:p>
    <w:p w:rsidR="007E3136" w:rsidRDefault="005972AC" w:rsidP="00B566A9">
      <w:pPr>
        <w:pStyle w:val="Ttulo"/>
        <w:spacing w:line="360" w:lineRule="auto"/>
        <w:jc w:val="right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hd w:val="clear" w:color="auto" w:fill="FFFFFF"/>
        </w:rPr>
        <w:tab/>
        <w:t>Campos Borges, 29</w:t>
      </w:r>
      <w:r w:rsidR="008D0392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de junho</w:t>
      </w:r>
      <w:r w:rsidR="008D0392" w:rsidRPr="0005699A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de 2023.</w:t>
      </w:r>
    </w:p>
    <w:p w:rsidR="00B566A9" w:rsidRPr="0005699A" w:rsidRDefault="00B566A9" w:rsidP="005972AC">
      <w:pPr>
        <w:pStyle w:val="Ttulo"/>
        <w:spacing w:line="360" w:lineRule="auto"/>
        <w:jc w:val="left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:rsidR="008D0392" w:rsidRPr="0005699A" w:rsidRDefault="008D0392" w:rsidP="008D0392">
      <w:pPr>
        <w:pStyle w:val="Ttulo"/>
        <w:spacing w:line="360" w:lineRule="auto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05699A">
        <w:rPr>
          <w:rFonts w:ascii="Arial" w:hAnsi="Arial" w:cs="Arial"/>
          <w:b w:val="0"/>
          <w:color w:val="000000"/>
          <w:sz w:val="24"/>
          <w:shd w:val="clear" w:color="auto" w:fill="FFFFFF"/>
        </w:rPr>
        <w:t>________________________________</w:t>
      </w:r>
    </w:p>
    <w:p w:rsidR="008D0392" w:rsidRPr="0005699A" w:rsidRDefault="008D0392" w:rsidP="008D0392">
      <w:pPr>
        <w:pStyle w:val="Ttulo"/>
        <w:spacing w:line="360" w:lineRule="auto"/>
        <w:rPr>
          <w:rFonts w:ascii="Arial" w:hAnsi="Arial" w:cs="Arial"/>
          <w:bCs w:val="0"/>
          <w:sz w:val="24"/>
        </w:rPr>
      </w:pPr>
      <w:r w:rsidRPr="0005699A">
        <w:rPr>
          <w:rFonts w:ascii="Arial" w:hAnsi="Arial" w:cs="Arial"/>
          <w:bCs w:val="0"/>
          <w:sz w:val="24"/>
        </w:rPr>
        <w:t xml:space="preserve">Cleonice </w:t>
      </w:r>
      <w:proofErr w:type="spellStart"/>
      <w:r w:rsidRPr="0005699A">
        <w:rPr>
          <w:rFonts w:ascii="Arial" w:hAnsi="Arial" w:cs="Arial"/>
          <w:bCs w:val="0"/>
          <w:sz w:val="24"/>
        </w:rPr>
        <w:t>Pasqualotto</w:t>
      </w:r>
      <w:proofErr w:type="spellEnd"/>
      <w:r w:rsidRPr="0005699A">
        <w:rPr>
          <w:rFonts w:ascii="Arial" w:hAnsi="Arial" w:cs="Arial"/>
          <w:bCs w:val="0"/>
          <w:sz w:val="24"/>
        </w:rPr>
        <w:t xml:space="preserve"> da Paixão Toledo</w:t>
      </w:r>
    </w:p>
    <w:p w:rsidR="008D0392" w:rsidRPr="00B566A9" w:rsidRDefault="008D0392" w:rsidP="00B566A9">
      <w:pPr>
        <w:pStyle w:val="Ttulo"/>
        <w:spacing w:line="360" w:lineRule="auto"/>
        <w:rPr>
          <w:rFonts w:ascii="Arial" w:hAnsi="Arial" w:cs="Arial"/>
          <w:b w:val="0"/>
          <w:bCs w:val="0"/>
          <w:sz w:val="24"/>
        </w:rPr>
      </w:pPr>
      <w:r w:rsidRPr="0005699A">
        <w:rPr>
          <w:rFonts w:ascii="Arial" w:hAnsi="Arial" w:cs="Arial"/>
          <w:b w:val="0"/>
          <w:bCs w:val="0"/>
          <w:sz w:val="24"/>
        </w:rPr>
        <w:t>Prefeita Municipal</w:t>
      </w:r>
    </w:p>
    <w:sectPr w:rsidR="008D0392" w:rsidRPr="00B566A9" w:rsidSect="00EC7818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968"/>
    <w:rsid w:val="001F6968"/>
    <w:rsid w:val="002475FB"/>
    <w:rsid w:val="003B50F3"/>
    <w:rsid w:val="0047257D"/>
    <w:rsid w:val="004A12D5"/>
    <w:rsid w:val="00516000"/>
    <w:rsid w:val="0052754E"/>
    <w:rsid w:val="005972AC"/>
    <w:rsid w:val="007E3136"/>
    <w:rsid w:val="008D0392"/>
    <w:rsid w:val="009F3ECE"/>
    <w:rsid w:val="00A03A3C"/>
    <w:rsid w:val="00B566A9"/>
    <w:rsid w:val="00B75ABC"/>
    <w:rsid w:val="00BC221B"/>
    <w:rsid w:val="00D10C45"/>
    <w:rsid w:val="00EC4756"/>
    <w:rsid w:val="00EC7818"/>
    <w:rsid w:val="00ED1008"/>
    <w:rsid w:val="00EE0858"/>
    <w:rsid w:val="00F8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F6968"/>
    <w:rPr>
      <w:color w:val="0000FF"/>
      <w:u w:val="single"/>
    </w:rPr>
  </w:style>
  <w:style w:type="paragraph" w:customStyle="1" w:styleId="Abrirpargrafonegativo">
    <w:name w:val="Abrir parágrafo negativo"/>
    <w:basedOn w:val="Normal"/>
    <w:rsid w:val="001F6968"/>
    <w:pPr>
      <w:widowControl w:val="0"/>
      <w:suppressAutoHyphens/>
      <w:spacing w:after="0" w:line="240" w:lineRule="auto"/>
      <w:ind w:left="3969" w:firstLine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75A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B75AB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75ABC"/>
    <w:pPr>
      <w:numPr>
        <w:ilvl w:val="1"/>
      </w:numPr>
      <w:spacing w:after="160" w:line="254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75ABC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rsid w:val="008D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37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7247">
              <w:marLeft w:val="570"/>
              <w:marRight w:val="75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7937">
              <w:marLeft w:val="570"/>
              <w:marRight w:val="75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7527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spro.com.br/visualizarDiploma.php?cdMunicipio=7332&amp;cdDiploma=20050827" TargetMode="External"/><Relationship Id="rId5" Type="http://schemas.openxmlformats.org/officeDocument/2006/relationships/hyperlink" Target="https://cespro.com.br/visualizarDiploma.php?cdMunicipio=7332&amp;cdDiploma=20050826" TargetMode="External"/><Relationship Id="rId4" Type="http://schemas.openxmlformats.org/officeDocument/2006/relationships/hyperlink" Target="https://cespro.com.br/visualizarDiploma.php?cdMunicipio=7332&amp;cdDiploma=2006088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1018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cp:lastPrinted>2023-06-29T14:35:00Z</cp:lastPrinted>
  <dcterms:created xsi:type="dcterms:W3CDTF">2023-06-28T22:59:00Z</dcterms:created>
  <dcterms:modified xsi:type="dcterms:W3CDTF">2023-06-29T14:35:00Z</dcterms:modified>
</cp:coreProperties>
</file>