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40" w:rsidRPr="00225887" w:rsidRDefault="00FD78D4" w:rsidP="00FD78D4">
      <w:pPr>
        <w:spacing w:line="36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225887">
        <w:rPr>
          <w:rFonts w:ascii="Times New Roman" w:hAnsi="Times New Roman" w:cs="Times New Roman"/>
          <w:sz w:val="26"/>
          <w:szCs w:val="26"/>
        </w:rPr>
        <w:t>Pauta</w:t>
      </w:r>
      <w:r>
        <w:rPr>
          <w:rFonts w:ascii="Times New Roman" w:hAnsi="Times New Roman" w:cs="Times New Roman"/>
          <w:sz w:val="26"/>
          <w:szCs w:val="26"/>
        </w:rPr>
        <w:t xml:space="preserve"> da Comissão de</w:t>
      </w:r>
      <w:r w:rsidR="00917B8C">
        <w:rPr>
          <w:rFonts w:ascii="Times New Roman" w:hAnsi="Times New Roman" w:cs="Times New Roman"/>
          <w:sz w:val="26"/>
          <w:szCs w:val="26"/>
        </w:rPr>
        <w:t xml:space="preserve"> Orçamento, Finanças, </w:t>
      </w:r>
      <w:proofErr w:type="spellStart"/>
      <w:r w:rsidR="00917B8C">
        <w:rPr>
          <w:rFonts w:ascii="Times New Roman" w:hAnsi="Times New Roman" w:cs="Times New Roman"/>
          <w:sz w:val="26"/>
          <w:szCs w:val="26"/>
        </w:rPr>
        <w:t>Infraestrutura</w:t>
      </w:r>
      <w:proofErr w:type="spellEnd"/>
      <w:r w:rsidR="00917B8C">
        <w:rPr>
          <w:rFonts w:ascii="Times New Roman" w:hAnsi="Times New Roman" w:cs="Times New Roman"/>
          <w:sz w:val="26"/>
          <w:szCs w:val="26"/>
        </w:rPr>
        <w:t xml:space="preserve"> e Desenvolvimento</w:t>
      </w:r>
      <w:r w:rsidRPr="00225887">
        <w:rPr>
          <w:rFonts w:ascii="Times New Roman" w:hAnsi="Times New Roman" w:cs="Times New Roman"/>
          <w:sz w:val="26"/>
          <w:szCs w:val="26"/>
        </w:rPr>
        <w:t>.</w:t>
      </w:r>
    </w:p>
    <w:p w:rsidR="00490D40" w:rsidRPr="00225887" w:rsidRDefault="00490D40" w:rsidP="00490D40">
      <w:p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490D40" w:rsidRPr="00225887" w:rsidRDefault="00490D40" w:rsidP="00490D40">
      <w:p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490D40" w:rsidRDefault="00490D40" w:rsidP="00490D40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B1BCE">
        <w:rPr>
          <w:rFonts w:ascii="Times New Roman" w:hAnsi="Times New Roman" w:cs="Times New Roman"/>
          <w:b/>
          <w:sz w:val="26"/>
          <w:szCs w:val="26"/>
          <w:u w:val="single"/>
        </w:rPr>
        <w:t xml:space="preserve">REUNIÃO </w:t>
      </w:r>
      <w:r w:rsidR="00B22AFE">
        <w:rPr>
          <w:rFonts w:ascii="Times New Roman" w:hAnsi="Times New Roman" w:cs="Times New Roman"/>
          <w:b/>
          <w:sz w:val="26"/>
          <w:szCs w:val="26"/>
          <w:u w:val="single"/>
        </w:rPr>
        <w:t>DO DIA 02</w:t>
      </w:r>
      <w:r w:rsidRPr="002B1BCE">
        <w:rPr>
          <w:rFonts w:ascii="Times New Roman" w:hAnsi="Times New Roman" w:cs="Times New Roman"/>
          <w:b/>
          <w:sz w:val="26"/>
          <w:szCs w:val="26"/>
          <w:u w:val="single"/>
        </w:rPr>
        <w:t xml:space="preserve"> DE </w:t>
      </w:r>
      <w:r w:rsidR="00B22AFE">
        <w:rPr>
          <w:rFonts w:ascii="Times New Roman" w:hAnsi="Times New Roman" w:cs="Times New Roman"/>
          <w:b/>
          <w:sz w:val="26"/>
          <w:szCs w:val="26"/>
          <w:u w:val="single"/>
        </w:rPr>
        <w:t xml:space="preserve">MARÇO </w:t>
      </w:r>
      <w:r w:rsidR="009E244B">
        <w:rPr>
          <w:rFonts w:ascii="Times New Roman" w:hAnsi="Times New Roman" w:cs="Times New Roman"/>
          <w:b/>
          <w:sz w:val="26"/>
          <w:szCs w:val="26"/>
          <w:u w:val="single"/>
        </w:rPr>
        <w:t>DE 2023</w:t>
      </w:r>
      <w:r w:rsidRPr="002B1BC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B22AFE" w:rsidRDefault="00B22AFE" w:rsidP="00490D40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22AFE" w:rsidRDefault="00B22AFE" w:rsidP="00B22AFE">
      <w:pPr>
        <w:autoSpaceDE w:val="0"/>
        <w:autoSpaceDN w:val="0"/>
        <w:adjustRightInd w:val="0"/>
        <w:spacing w:line="276" w:lineRule="auto"/>
        <w:ind w:left="0"/>
        <w:jc w:val="left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*</w:t>
      </w:r>
      <w:r w:rsidRPr="00E91008"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 w:rsidRPr="00170CB1">
        <w:rPr>
          <w:rFonts w:ascii="Times New Roman" w:eastAsia="Malgun Gothic" w:hAnsi="Times New Roman" w:cs="Times New Roman"/>
          <w:b/>
          <w:sz w:val="26"/>
          <w:szCs w:val="26"/>
        </w:rPr>
        <w:t>Projeto de Lei nº 003/2023</w:t>
      </w:r>
      <w:r w:rsidRPr="00170CB1">
        <w:rPr>
          <w:rFonts w:ascii="Times New Roman" w:eastAsia="Malgun Gothic" w:hAnsi="Times New Roman" w:cs="Times New Roman"/>
          <w:sz w:val="26"/>
          <w:szCs w:val="26"/>
        </w:rPr>
        <w:t xml:space="preserve">, de 17 de janeiro de 2023, o qual: </w:t>
      </w:r>
      <w:r w:rsidRPr="00606D0C">
        <w:rPr>
          <w:rFonts w:ascii="Times New Roman" w:eastAsia="Malgun Gothic" w:hAnsi="Times New Roman" w:cs="Times New Roman"/>
          <w:sz w:val="26"/>
          <w:szCs w:val="26"/>
        </w:rPr>
        <w:t xml:space="preserve">autoriza a contratação temporária de técnico de informática e telecomunicações por excepcional interesse público, para atuar junto à secretaria municipal de administração e planejamento e da </w:t>
      </w:r>
      <w:proofErr w:type="gramStart"/>
      <w:r w:rsidRPr="00606D0C">
        <w:rPr>
          <w:rFonts w:ascii="Times New Roman" w:eastAsia="Malgun Gothic" w:hAnsi="Times New Roman" w:cs="Times New Roman"/>
          <w:sz w:val="26"/>
          <w:szCs w:val="26"/>
        </w:rPr>
        <w:t>outra providências</w:t>
      </w:r>
      <w:proofErr w:type="gramEnd"/>
      <w:r w:rsidRPr="00606D0C">
        <w:rPr>
          <w:rFonts w:ascii="Times New Roman" w:eastAsia="Malgun Gothic" w:hAnsi="Times New Roman" w:cs="Times New Roman"/>
          <w:sz w:val="26"/>
          <w:szCs w:val="26"/>
        </w:rPr>
        <w:t xml:space="preserve">. </w:t>
      </w:r>
    </w:p>
    <w:p w:rsidR="00B22AFE" w:rsidRDefault="00B22AFE" w:rsidP="00B22AFE">
      <w:pPr>
        <w:autoSpaceDE w:val="0"/>
        <w:autoSpaceDN w:val="0"/>
        <w:adjustRightInd w:val="0"/>
        <w:spacing w:line="276" w:lineRule="auto"/>
        <w:ind w:left="0"/>
        <w:jc w:val="left"/>
        <w:rPr>
          <w:rFonts w:ascii="Times New Roman" w:eastAsia="Malgun Gothic" w:hAnsi="Times New Roman" w:cs="Times New Roman"/>
          <w:sz w:val="26"/>
          <w:szCs w:val="26"/>
        </w:rPr>
      </w:pPr>
    </w:p>
    <w:p w:rsidR="00B22AFE" w:rsidRPr="00606D0C" w:rsidRDefault="00B22AFE" w:rsidP="00B22AFE">
      <w:pPr>
        <w:autoSpaceDE w:val="0"/>
        <w:autoSpaceDN w:val="0"/>
        <w:adjustRightInd w:val="0"/>
        <w:ind w:left="0"/>
        <w:jc w:val="left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*</w:t>
      </w:r>
      <w:r w:rsidRPr="00606D0C">
        <w:rPr>
          <w:rFonts w:ascii="Times New Roman" w:eastAsia="Malgun Gothic" w:hAnsi="Times New Roman" w:cs="Times New Roman"/>
          <w:b/>
          <w:sz w:val="26"/>
          <w:szCs w:val="26"/>
        </w:rPr>
        <w:t xml:space="preserve"> </w:t>
      </w:r>
      <w:r w:rsidRPr="00170CB1">
        <w:rPr>
          <w:rFonts w:ascii="Times New Roman" w:eastAsia="Malgun Gothic" w:hAnsi="Times New Roman" w:cs="Times New Roman"/>
          <w:b/>
          <w:sz w:val="26"/>
          <w:szCs w:val="26"/>
        </w:rPr>
        <w:t>Projeto de Lei nº 006/2023</w:t>
      </w:r>
      <w:r w:rsidRPr="00170CB1">
        <w:rPr>
          <w:rFonts w:ascii="Times New Roman" w:eastAsia="Malgun Gothic" w:hAnsi="Times New Roman" w:cs="Times New Roman"/>
          <w:sz w:val="26"/>
          <w:szCs w:val="26"/>
        </w:rPr>
        <w:t>, de 19 de janeiro de 2023, o qual</w:t>
      </w:r>
      <w:r w:rsidRPr="00606D0C">
        <w:rPr>
          <w:rFonts w:ascii="Times New Roman" w:eastAsia="Malgun Gothic" w:hAnsi="Times New Roman" w:cs="Times New Roman"/>
          <w:sz w:val="26"/>
          <w:szCs w:val="26"/>
        </w:rPr>
        <w:t xml:space="preserve">: altera o art.2º, §2º da lei municipal 1259/13 de 27 de março de 2013- que cria o comitê de investimentos dos recursos do regime próprio de previdência social dos servidores efetivos do município de campos </w:t>
      </w:r>
      <w:proofErr w:type="spellStart"/>
      <w:proofErr w:type="gramStart"/>
      <w:r w:rsidRPr="00606D0C">
        <w:rPr>
          <w:rFonts w:ascii="Times New Roman" w:eastAsia="Malgun Gothic" w:hAnsi="Times New Roman" w:cs="Times New Roman"/>
          <w:sz w:val="26"/>
          <w:szCs w:val="26"/>
        </w:rPr>
        <w:t>borges</w:t>
      </w:r>
      <w:proofErr w:type="spellEnd"/>
      <w:proofErr w:type="gramEnd"/>
      <w:r w:rsidRPr="00606D0C">
        <w:rPr>
          <w:rFonts w:ascii="Times New Roman" w:eastAsia="Malgun Gothic" w:hAnsi="Times New Roman" w:cs="Times New Roman"/>
          <w:sz w:val="26"/>
          <w:szCs w:val="26"/>
        </w:rPr>
        <w:t>, e da outras providências.</w:t>
      </w:r>
    </w:p>
    <w:p w:rsidR="00B22AFE" w:rsidRPr="00170CB1" w:rsidRDefault="00B22AFE" w:rsidP="00B22AFE">
      <w:pPr>
        <w:autoSpaceDE w:val="0"/>
        <w:autoSpaceDN w:val="0"/>
        <w:adjustRightInd w:val="0"/>
        <w:ind w:left="0"/>
        <w:jc w:val="left"/>
        <w:rPr>
          <w:rFonts w:ascii="Times New Roman" w:eastAsia="Malgun Gothic" w:hAnsi="Times New Roman" w:cs="Times New Roman"/>
          <w:b/>
          <w:sz w:val="26"/>
          <w:szCs w:val="26"/>
        </w:rPr>
      </w:pPr>
    </w:p>
    <w:p w:rsidR="00B22AFE" w:rsidRPr="00606D0C" w:rsidRDefault="00B22AFE" w:rsidP="00B22AFE">
      <w:pPr>
        <w:autoSpaceDE w:val="0"/>
        <w:autoSpaceDN w:val="0"/>
        <w:adjustRightInd w:val="0"/>
        <w:spacing w:line="276" w:lineRule="auto"/>
        <w:ind w:left="0"/>
        <w:jc w:val="left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*</w:t>
      </w:r>
      <w:r w:rsidRPr="00606D0C">
        <w:rPr>
          <w:rFonts w:ascii="Times New Roman" w:eastAsia="Malgun Gothic" w:hAnsi="Times New Roman" w:cs="Times New Roman"/>
          <w:b/>
          <w:sz w:val="26"/>
          <w:szCs w:val="26"/>
        </w:rPr>
        <w:t xml:space="preserve"> </w:t>
      </w:r>
      <w:r w:rsidRPr="00170CB1">
        <w:rPr>
          <w:rFonts w:ascii="Times New Roman" w:eastAsia="Malgun Gothic" w:hAnsi="Times New Roman" w:cs="Times New Roman"/>
          <w:b/>
          <w:sz w:val="26"/>
          <w:szCs w:val="26"/>
        </w:rPr>
        <w:t>Projeto de Lei nº 008/2023</w:t>
      </w:r>
      <w:r w:rsidRPr="00170CB1">
        <w:rPr>
          <w:rFonts w:ascii="Times New Roman" w:eastAsia="Malgun Gothic" w:hAnsi="Times New Roman" w:cs="Times New Roman"/>
          <w:sz w:val="26"/>
          <w:szCs w:val="26"/>
        </w:rPr>
        <w:t xml:space="preserve">, de 27 de janeiro de 2023, o qual: </w:t>
      </w:r>
      <w:r w:rsidRPr="00606D0C">
        <w:rPr>
          <w:rFonts w:ascii="Times New Roman" w:eastAsia="Malgun Gothic" w:hAnsi="Times New Roman" w:cs="Times New Roman"/>
          <w:sz w:val="26"/>
          <w:szCs w:val="26"/>
        </w:rPr>
        <w:t xml:space="preserve">institui gratificação de função a ser paga ao servidor designado como agente de contratação do poder executivo municipal, e da </w:t>
      </w:r>
      <w:proofErr w:type="gramStart"/>
      <w:r w:rsidRPr="00606D0C">
        <w:rPr>
          <w:rFonts w:ascii="Times New Roman" w:eastAsia="Malgun Gothic" w:hAnsi="Times New Roman" w:cs="Times New Roman"/>
          <w:sz w:val="26"/>
          <w:szCs w:val="26"/>
        </w:rPr>
        <w:t>outra providências</w:t>
      </w:r>
      <w:proofErr w:type="gramEnd"/>
      <w:r w:rsidRPr="00606D0C">
        <w:rPr>
          <w:rFonts w:ascii="Times New Roman" w:eastAsia="Malgun Gothic" w:hAnsi="Times New Roman" w:cs="Times New Roman"/>
          <w:sz w:val="26"/>
          <w:szCs w:val="26"/>
        </w:rPr>
        <w:t>.</w:t>
      </w:r>
    </w:p>
    <w:p w:rsidR="00B22AFE" w:rsidRPr="005C3939" w:rsidRDefault="00B22AFE" w:rsidP="00B22AFE">
      <w:pPr>
        <w:autoSpaceDE w:val="0"/>
        <w:autoSpaceDN w:val="0"/>
        <w:adjustRightInd w:val="0"/>
        <w:spacing w:line="276" w:lineRule="auto"/>
        <w:ind w:left="0"/>
        <w:jc w:val="left"/>
        <w:rPr>
          <w:rFonts w:ascii="Times New Roman" w:eastAsia="Malgun Gothic" w:hAnsi="Times New Roman" w:cs="Times New Roman"/>
          <w:b/>
          <w:sz w:val="26"/>
          <w:szCs w:val="26"/>
        </w:rPr>
      </w:pPr>
    </w:p>
    <w:p w:rsidR="00B22AFE" w:rsidRDefault="00B22AFE" w:rsidP="00B22AFE">
      <w:pPr>
        <w:autoSpaceDE w:val="0"/>
        <w:autoSpaceDN w:val="0"/>
        <w:adjustRightInd w:val="0"/>
        <w:spacing w:line="276" w:lineRule="auto"/>
        <w:ind w:left="0"/>
        <w:jc w:val="left"/>
        <w:rPr>
          <w:rFonts w:ascii="Times New Roman" w:hAnsi="Times New Roman"/>
          <w:color w:val="000000"/>
          <w:sz w:val="28"/>
          <w:szCs w:val="28"/>
        </w:rPr>
      </w:pPr>
      <w:r w:rsidRPr="005C3939">
        <w:rPr>
          <w:rFonts w:ascii="Times New Roman" w:hAnsi="Times New Roman"/>
          <w:b/>
          <w:szCs w:val="26"/>
        </w:rPr>
        <w:t>*</w:t>
      </w:r>
      <w:r w:rsidRPr="005C3939">
        <w:rPr>
          <w:rFonts w:ascii="Times New Roman" w:hAnsi="Times New Roman"/>
          <w:b/>
          <w:color w:val="000000"/>
          <w:sz w:val="28"/>
          <w:szCs w:val="28"/>
        </w:rPr>
        <w:t>Projeto de Lei nº 009/2023</w:t>
      </w:r>
      <w:r w:rsidRPr="008A5A5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C3939">
        <w:rPr>
          <w:rFonts w:ascii="Times New Roman" w:hAnsi="Times New Roman"/>
          <w:color w:val="000000"/>
          <w:sz w:val="28"/>
          <w:szCs w:val="28"/>
        </w:rPr>
        <w:t>de 06 de fevereiro de 2023, de origem do Executivo Municipal, o qual</w:t>
      </w:r>
      <w:proofErr w:type="gramStart"/>
      <w:r w:rsidRPr="005C3939">
        <w:rPr>
          <w:rFonts w:ascii="Times New Roman" w:hAnsi="Times New Roman"/>
          <w:color w:val="000000"/>
          <w:sz w:val="28"/>
          <w:szCs w:val="28"/>
        </w:rPr>
        <w:t>, autoriza</w:t>
      </w:r>
      <w:proofErr w:type="gramEnd"/>
      <w:r w:rsidRPr="005C3939">
        <w:rPr>
          <w:rFonts w:ascii="Times New Roman" w:hAnsi="Times New Roman"/>
          <w:color w:val="000000"/>
          <w:sz w:val="28"/>
          <w:szCs w:val="28"/>
        </w:rPr>
        <w:t xml:space="preserve"> a contratação temporária de Pedreiro por excepcional interesse público, para atuar junto a Secretária Municipal, e dá outras providências;</w:t>
      </w:r>
    </w:p>
    <w:p w:rsidR="00B22AFE" w:rsidRPr="005C3939" w:rsidRDefault="00B22AFE" w:rsidP="00B22AFE">
      <w:pPr>
        <w:autoSpaceDE w:val="0"/>
        <w:autoSpaceDN w:val="0"/>
        <w:adjustRightInd w:val="0"/>
        <w:spacing w:line="276" w:lineRule="auto"/>
        <w:ind w:left="0"/>
        <w:jc w:val="left"/>
        <w:rPr>
          <w:rFonts w:ascii="Times New Roman" w:eastAsia="Malgun Gothic" w:hAnsi="Times New Roman" w:cs="Times New Roman"/>
          <w:sz w:val="26"/>
          <w:szCs w:val="26"/>
        </w:rPr>
      </w:pPr>
    </w:p>
    <w:p w:rsidR="00B22AFE" w:rsidRPr="005C3939" w:rsidRDefault="00B22AFE" w:rsidP="00B22AFE">
      <w:pPr>
        <w:pStyle w:val="Ttulo1"/>
        <w:shd w:val="clear" w:color="auto" w:fill="FFFFFF"/>
        <w:spacing w:after="450"/>
        <w:ind w:right="605"/>
        <w:rPr>
          <w:rFonts w:eastAsia="Malgun Gothic"/>
          <w:b w:val="0"/>
          <w:sz w:val="28"/>
          <w:szCs w:val="28"/>
        </w:rPr>
      </w:pPr>
      <w:r>
        <w:rPr>
          <w:rFonts w:eastAsia="Malgun Gothic"/>
          <w:b w:val="0"/>
          <w:sz w:val="28"/>
          <w:szCs w:val="28"/>
        </w:rPr>
        <w:t>*</w:t>
      </w:r>
      <w:r w:rsidRPr="008A5A57">
        <w:rPr>
          <w:rFonts w:eastAsia="Malgun Gothic"/>
          <w:sz w:val="28"/>
          <w:szCs w:val="28"/>
        </w:rPr>
        <w:t xml:space="preserve">Projeto de Lei nº </w:t>
      </w:r>
      <w:r>
        <w:rPr>
          <w:rFonts w:eastAsia="Malgun Gothic"/>
          <w:sz w:val="28"/>
          <w:szCs w:val="28"/>
        </w:rPr>
        <w:t>0</w:t>
      </w:r>
      <w:r w:rsidRPr="008A5A57">
        <w:rPr>
          <w:rFonts w:eastAsia="Malgun Gothic"/>
          <w:sz w:val="28"/>
          <w:szCs w:val="28"/>
        </w:rPr>
        <w:t xml:space="preserve">10/2023, </w:t>
      </w:r>
      <w:r w:rsidRPr="005C3939">
        <w:rPr>
          <w:rFonts w:eastAsia="Malgun Gothic"/>
          <w:b w:val="0"/>
          <w:sz w:val="28"/>
          <w:szCs w:val="28"/>
        </w:rPr>
        <w:t>de 08 de fevereiro de 2023, de origem do Executivo Municipal, o qual</w:t>
      </w:r>
      <w:proofErr w:type="gramStart"/>
      <w:r w:rsidRPr="005C3939">
        <w:rPr>
          <w:rFonts w:eastAsia="Malgun Gothic"/>
          <w:b w:val="0"/>
          <w:sz w:val="28"/>
          <w:szCs w:val="28"/>
        </w:rPr>
        <w:t>, autoriza</w:t>
      </w:r>
      <w:proofErr w:type="gramEnd"/>
      <w:r w:rsidRPr="005C3939">
        <w:rPr>
          <w:rFonts w:eastAsia="Malgun Gothic"/>
          <w:b w:val="0"/>
          <w:sz w:val="28"/>
          <w:szCs w:val="28"/>
        </w:rPr>
        <w:t xml:space="preserve"> a contratação temporária de Tesoureiro por excepcional interesse público, para atuar junto a Secretária Municipal da Fazenda, e dá outras providências;</w:t>
      </w:r>
    </w:p>
    <w:p w:rsidR="00B22AFE" w:rsidRPr="005C3939" w:rsidRDefault="00B22AFE" w:rsidP="00B22AFE">
      <w:pPr>
        <w:autoSpaceDE w:val="0"/>
        <w:ind w:left="0" w:right="60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lang w:eastAsia="pt-BR"/>
        </w:rPr>
        <w:t>*</w:t>
      </w:r>
      <w:r w:rsidRPr="00606D0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61349">
        <w:rPr>
          <w:rFonts w:ascii="Times New Roman" w:hAnsi="Times New Roman"/>
          <w:b/>
          <w:color w:val="000000"/>
          <w:sz w:val="28"/>
          <w:szCs w:val="28"/>
        </w:rPr>
        <w:t>Projeto de Lei nº 011/2023</w:t>
      </w:r>
      <w:r w:rsidRPr="008A5A5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C3939">
        <w:rPr>
          <w:rFonts w:ascii="Times New Roman" w:hAnsi="Times New Roman"/>
          <w:color w:val="000000"/>
          <w:sz w:val="28"/>
          <w:szCs w:val="28"/>
        </w:rPr>
        <w:t>de 14 de fevereiro de 2023, de origem do Executivo Municipal, o qual, “autoriza a abertura de crédito adicional suplementar no orçamento municipal vigente por superávit financeiro, no montante de R$300.000,00 (trezentos mil reais), e dá outras providências”;</w:t>
      </w:r>
    </w:p>
    <w:p w:rsidR="00B22AFE" w:rsidRPr="005C3939" w:rsidRDefault="00B22AFE" w:rsidP="00B22AFE">
      <w:pPr>
        <w:jc w:val="left"/>
        <w:rPr>
          <w:lang w:eastAsia="pt-BR"/>
        </w:rPr>
      </w:pPr>
    </w:p>
    <w:p w:rsidR="00B22AFE" w:rsidRPr="002B1BCE" w:rsidRDefault="00B22AFE" w:rsidP="00490D40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sectPr w:rsidR="00B22AFE" w:rsidRPr="002B1BCE" w:rsidSect="004F5A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0D40"/>
    <w:rsid w:val="00013BBB"/>
    <w:rsid w:val="00080731"/>
    <w:rsid w:val="000A0800"/>
    <w:rsid w:val="00173062"/>
    <w:rsid w:val="001D0CD0"/>
    <w:rsid w:val="00225887"/>
    <w:rsid w:val="002B1BCE"/>
    <w:rsid w:val="00307EBE"/>
    <w:rsid w:val="003A7D30"/>
    <w:rsid w:val="003C52F8"/>
    <w:rsid w:val="00473B5D"/>
    <w:rsid w:val="00490D40"/>
    <w:rsid w:val="004B426B"/>
    <w:rsid w:val="004C03A8"/>
    <w:rsid w:val="004C71EE"/>
    <w:rsid w:val="004F5A52"/>
    <w:rsid w:val="00550CEB"/>
    <w:rsid w:val="0059037A"/>
    <w:rsid w:val="005D6994"/>
    <w:rsid w:val="00670E4D"/>
    <w:rsid w:val="00680149"/>
    <w:rsid w:val="00756337"/>
    <w:rsid w:val="0076752E"/>
    <w:rsid w:val="007C77D4"/>
    <w:rsid w:val="0080175C"/>
    <w:rsid w:val="0080473A"/>
    <w:rsid w:val="00870EAC"/>
    <w:rsid w:val="008F5E0E"/>
    <w:rsid w:val="008F7137"/>
    <w:rsid w:val="00917B8C"/>
    <w:rsid w:val="00927B0E"/>
    <w:rsid w:val="00955229"/>
    <w:rsid w:val="00963EDC"/>
    <w:rsid w:val="009C41BD"/>
    <w:rsid w:val="009E244B"/>
    <w:rsid w:val="00A94A2B"/>
    <w:rsid w:val="00AC0902"/>
    <w:rsid w:val="00B22AFE"/>
    <w:rsid w:val="00B75539"/>
    <w:rsid w:val="00B77843"/>
    <w:rsid w:val="00CF076A"/>
    <w:rsid w:val="00D13479"/>
    <w:rsid w:val="00D4221E"/>
    <w:rsid w:val="00D5019C"/>
    <w:rsid w:val="00D658FF"/>
    <w:rsid w:val="00E64702"/>
    <w:rsid w:val="00F33D9E"/>
    <w:rsid w:val="00F43A07"/>
    <w:rsid w:val="00F453FC"/>
    <w:rsid w:val="00F90BEB"/>
    <w:rsid w:val="00FD67B5"/>
    <w:rsid w:val="00FD78D4"/>
    <w:rsid w:val="00FE5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D40"/>
    <w:pPr>
      <w:spacing w:after="0" w:line="240" w:lineRule="auto"/>
      <w:ind w:left="1418"/>
      <w:jc w:val="both"/>
    </w:pPr>
  </w:style>
  <w:style w:type="paragraph" w:styleId="Ttulo1">
    <w:name w:val="heading 1"/>
    <w:basedOn w:val="Normal"/>
    <w:link w:val="Ttulo1Char"/>
    <w:rsid w:val="003C52F8"/>
    <w:pPr>
      <w:autoSpaceDN w:val="0"/>
      <w:spacing w:before="100" w:after="100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52F8"/>
    <w:rPr>
      <w:rFonts w:ascii="Times New Roman" w:eastAsia="Times New Roman" w:hAnsi="Times New Roman" w:cs="Times New Roman"/>
      <w:b/>
      <w:bCs/>
      <w:kern w:val="3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CB</dc:creator>
  <cp:lastModifiedBy>Usuário do Windows</cp:lastModifiedBy>
  <cp:revision>4</cp:revision>
  <dcterms:created xsi:type="dcterms:W3CDTF">2023-03-15T18:33:00Z</dcterms:created>
  <dcterms:modified xsi:type="dcterms:W3CDTF">2023-03-15T18:38:00Z</dcterms:modified>
</cp:coreProperties>
</file>