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88" w:rsidRPr="00D47A6F" w:rsidRDefault="00D22888" w:rsidP="00D2288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D22888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Default="00D22888" w:rsidP="00D2288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 w:rsidR="001D60FA">
        <w:rPr>
          <w:rFonts w:ascii="Times New Roman" w:hAnsi="Times New Roman" w:cs="Times New Roman"/>
          <w:b/>
          <w:sz w:val="24"/>
          <w:szCs w:val="24"/>
          <w:u w:val="single"/>
        </w:rPr>
        <w:t>DO DIA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1D60FA">
        <w:rPr>
          <w:rFonts w:ascii="Times New Roman" w:hAnsi="Times New Roman" w:cs="Times New Roman"/>
          <w:b/>
          <w:sz w:val="24"/>
          <w:szCs w:val="24"/>
          <w:u w:val="single"/>
        </w:rPr>
        <w:t>JANEIRO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0FA">
        <w:rPr>
          <w:rFonts w:ascii="Times New Roman" w:hAnsi="Times New Roman" w:cs="Times New Roman"/>
          <w:b/>
          <w:sz w:val="24"/>
          <w:szCs w:val="24"/>
          <w:u w:val="single"/>
        </w:rPr>
        <w:t>DE 2022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2888" w:rsidRPr="00D22888" w:rsidRDefault="00D22888" w:rsidP="00D22888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22588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nº 001/2022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de 14 de janeiro de 2022, o qual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DÁ NOVA REDAÇÃO DO ARTIGO 250 DA LEI MUNICIPAL Nº 822/04 DE 14 DE DEZEMBRO 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DE 2004;</w:t>
      </w:r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PROVIDÊNCIAS;</w:t>
      </w:r>
    </w:p>
    <w:p w:rsidR="006337E3" w:rsidRDefault="006337E3" w:rsidP="006337E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22588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</w:t>
      </w:r>
      <w:r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o de L</w:t>
      </w:r>
      <w:r w:rsidRPr="0022588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ei nº 003/2022</w:t>
      </w:r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, do Executivo Municipal, o qual, "CONCEDE REPOSIÇÃO DAS PERDAS INFLACIONÁRIAS, DOS VENCIMENTOS DOS SERVIDORES DO PODER EXECUTIVO APOSENTADOS, PENSIONISTAS, QUADRO DO MAGISTÉRIO E CONSELHEIROS </w:t>
      </w:r>
      <w:proofErr w:type="gramStart"/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TUTELARES,  BEM</w:t>
      </w:r>
      <w:proofErr w:type="gramEnd"/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COMO NO PADRÃO REFERENCIAL FIXADA PARA FIM DE CÁLCULOS DE VENCIMENTOS DOS SERVIDORES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PROVIDÊNCIAS"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p w:rsidR="006337E3" w:rsidRPr="00225887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22588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Projeto </w:t>
      </w:r>
      <w:r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de Lei </w:t>
      </w:r>
      <w:r w:rsidRPr="0022588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nº 008/2022</w:t>
      </w:r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, de 19 de janeiro de 2022, de origem do Executivo Municipal, o qual, "AUTORIZA A CONTRATAÇÃO TEMPORÁRIA DE PROFESSORES POR EXCEPCIONAL INTERESSE </w:t>
      </w:r>
      <w:proofErr w:type="gramStart"/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PÚBLICO,  PARA</w:t>
      </w:r>
      <w:proofErr w:type="gramEnd"/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ATUAR JUNTO A SECRETARIA MUNICIPAL DE EDUCAÇÃO E CULTURA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PROVIDÊNCIAS".</w:t>
      </w: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22588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</w:t>
      </w:r>
      <w:r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 de Lei</w:t>
      </w:r>
      <w:r w:rsidRPr="0022588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 nº 009/2022</w:t>
      </w:r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 do Executivo Municipal, do dia 19 de janeiro de 2022, o qual, "AUTORIZA O EXECUTIVO MUNICIPAL A EFETUAR PERMUTA DOS PROFESSORES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  <w:r w:rsidRPr="002258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PROVIDÊNCIAS".</w:t>
      </w: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173062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Projeto </w:t>
      </w:r>
      <w:r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de Lei </w:t>
      </w:r>
      <w:r w:rsidRPr="00173062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nº 010/2022</w:t>
      </w:r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 do dia 19 de janeiro de 2022, de iniciativa do Poder Executivo, o qual, "AUTORIZA A CONTRATAÇÃO TEMPORÁRIA DE SERVIDOR POR EXCEPCIONAL INTERESSE PÚBLICO, PARA ATUAR JUNTO A SECRETARIA MUNICIPAL DE EDUCAÇÃO E CULTURA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PROVIDÊNCIAS".</w:t>
      </w: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173062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nº 011/2022</w:t>
      </w:r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do  dia</w:t>
      </w:r>
      <w:proofErr w:type="gramEnd"/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19 de janeiro de 2022, de Origem do Poder Executivo, o qual, “AUTORIZA A CONTRATAÇÃO TEMPORÁRIA DE PROFESSOR POR EXCEPCIONAL INTERESSE PÚBLICO PARA ATUAR JUNTO A SECRETARIA MUNICIPAL DE EDUCAÇÃO E CULTURA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PROVIDÊNCIAS".</w:t>
      </w: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173062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</w:t>
      </w:r>
      <w:r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eto de L</w:t>
      </w:r>
      <w:r w:rsidRPr="00173062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ei nº 001/2022</w:t>
      </w:r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, de 21 de janeiro de 2022, de Origem do Legislativo Municipal, o qual, "ESTENDE AOS OCUPANTES DE CARGOS ELETIVOS, </w:t>
      </w:r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lastRenderedPageBreak/>
        <w:t>PREFEITO, VICE-PREFEITO E VEREADORES E AOS SECRETÁRIOS MUNICIPAIS, A REPOSIÇÃO DAS PERDAS INFLACIONÁRIAS DOS VENCIMENTOS NO PERCENTUAL DA CONCEDIDA AOS SERVIDORES DO PODER EXECUTIVO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PROVIDÊNCIAS".</w:t>
      </w: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173062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</w:t>
      </w:r>
      <w:r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rojeto de L</w:t>
      </w:r>
      <w:r w:rsidRPr="00173062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ei nº 002/2022</w:t>
      </w:r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 de 21 de janeiro de 2022, de Origem do Poder Legislativo, o qual, "ESTENDE A REPOSIÇÃO DAS PERDAS INFLACIONÁRIAS NOS VENCIMENTOS DOS SERVIDORES DO PODER LEGISLATIVO MUNICIPAL BEM COMO NA UNIDADE REFERENCIAL SALARIAL FIXADA PARA FINS DE CÁLCULOS DE VENCIMENTOS DOS SERVIDORES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PROVIDÊNCIAS".</w:t>
      </w:r>
    </w:p>
    <w:p w:rsidR="006337E3" w:rsidRDefault="006337E3" w:rsidP="006337E3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6337E3" w:rsidRPr="00173062" w:rsidRDefault="006337E3" w:rsidP="006337E3">
      <w:pPr>
        <w:ind w:left="0"/>
        <w:rPr>
          <w:rFonts w:ascii="Times New Roman" w:hAnsi="Times New Roman" w:cs="Times New Roman"/>
          <w:sz w:val="26"/>
          <w:szCs w:val="26"/>
        </w:rPr>
      </w:pPr>
      <w:r w:rsidRPr="00173062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</w:t>
      </w:r>
      <w:r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rojeto de L</w:t>
      </w:r>
      <w:r w:rsidRPr="00173062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ei nº 003/2022</w:t>
      </w:r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 de 21 de janeiro de 2022, de Origem do Legislativo Municipal, o qual "ALTERA A REDAÇÃO DOS PARÁGRAFOS 1º E 3º DO ARTIGO 3º DA LEI MUNICIPAL Nº 1366/2015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  <w:r w:rsidRPr="00173062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DÁ OUTRAS PROVIDÊNCIAS".</w:t>
      </w:r>
    </w:p>
    <w:p w:rsidR="006337E3" w:rsidRDefault="006337E3" w:rsidP="006337E3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337E3" w:rsidRPr="006337E3" w:rsidRDefault="006337E3" w:rsidP="006337E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22888" w:rsidRPr="00BD39B9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F43799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F43799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A93CEA" w:rsidRDefault="00D22888" w:rsidP="00D22888">
      <w:pPr>
        <w:spacing w:line="360" w:lineRule="auto"/>
        <w:ind w:left="0"/>
      </w:pPr>
    </w:p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8"/>
    <w:rsid w:val="00044384"/>
    <w:rsid w:val="000A79F6"/>
    <w:rsid w:val="001D60FA"/>
    <w:rsid w:val="002735E4"/>
    <w:rsid w:val="00277312"/>
    <w:rsid w:val="00295B94"/>
    <w:rsid w:val="0039034B"/>
    <w:rsid w:val="005D4E1B"/>
    <w:rsid w:val="005E1DB4"/>
    <w:rsid w:val="006337E3"/>
    <w:rsid w:val="00693475"/>
    <w:rsid w:val="006E138A"/>
    <w:rsid w:val="00795214"/>
    <w:rsid w:val="007D6452"/>
    <w:rsid w:val="00802B8A"/>
    <w:rsid w:val="0085276D"/>
    <w:rsid w:val="008771B4"/>
    <w:rsid w:val="008E6C4B"/>
    <w:rsid w:val="00A85A30"/>
    <w:rsid w:val="00B33F8B"/>
    <w:rsid w:val="00BD1B53"/>
    <w:rsid w:val="00C043F5"/>
    <w:rsid w:val="00D22888"/>
    <w:rsid w:val="00D637B0"/>
    <w:rsid w:val="00E72CAD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5B49"/>
  <w15:docId w15:val="{D1A91B73-97D4-4E90-91D9-369FD04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CAMARA CB</cp:lastModifiedBy>
  <cp:revision>4</cp:revision>
  <dcterms:created xsi:type="dcterms:W3CDTF">2022-08-10T14:12:00Z</dcterms:created>
  <dcterms:modified xsi:type="dcterms:W3CDTF">2022-08-10T14:19:00Z</dcterms:modified>
</cp:coreProperties>
</file>