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5" w:rsidRDefault="00EB5EA5" w:rsidP="00EB5EA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01</w:t>
      </w:r>
      <w:r w:rsidRPr="00EB5EA5">
        <w:rPr>
          <w:rFonts w:ascii="Times New Roman" w:hAnsi="Times New Roman" w:cs="Times New Roman"/>
          <w:sz w:val="24"/>
          <w:szCs w:val="24"/>
        </w:rPr>
        <w:t>7/2021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</w:p>
    <w:p w:rsidR="00EB5EA5" w:rsidRDefault="00EB5EA5" w:rsidP="00EB5EA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EB5EA5" w:rsidRDefault="00EB5EA5" w:rsidP="00EB5EA5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5EA5">
        <w:rPr>
          <w:rFonts w:ascii="Times New Roman" w:hAnsi="Times New Roman" w:cs="Times New Roman"/>
          <w:sz w:val="24"/>
          <w:szCs w:val="24"/>
        </w:rPr>
        <w:t>o décimo oitavo dia</w:t>
      </w:r>
      <w:r w:rsidR="00C6185A">
        <w:rPr>
          <w:rFonts w:ascii="Times New Roman" w:hAnsi="Times New Roman" w:cs="Times New Roman"/>
          <w:sz w:val="24"/>
          <w:szCs w:val="24"/>
        </w:rPr>
        <w:t xml:space="preserve"> do mês de agosto do ano de dois mil e vinte um, </w:t>
      </w:r>
      <w:r w:rsidRPr="00EB5EA5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>dezenove</w:t>
      </w:r>
      <w:r w:rsidRPr="00EB5EA5">
        <w:rPr>
          <w:rFonts w:ascii="Times New Roman" w:hAnsi="Times New Roman" w:cs="Times New Roman"/>
          <w:sz w:val="24"/>
          <w:szCs w:val="24"/>
        </w:rPr>
        <w:t xml:space="preserve"> horas, estiveram reunidos nas dependências da Câmara de Vereadores, na sala de reuniões os membros da comissão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Pr="00EB5EA5">
        <w:rPr>
          <w:rFonts w:ascii="Times New Roman" w:hAnsi="Times New Roman" w:cs="Times New Roman"/>
          <w:sz w:val="24"/>
          <w:szCs w:val="24"/>
        </w:rPr>
        <w:t xml:space="preserve">, para analisar o projeto de lei nº 03/2021 de origem do executivo o qual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EB5EA5">
        <w:rPr>
          <w:rFonts w:ascii="Times New Roman" w:hAnsi="Times New Roman" w:cs="Times New Roman"/>
          <w:sz w:val="24"/>
          <w:szCs w:val="24"/>
        </w:rPr>
        <w:t>ltera o artigo quinto das Leis Municipais nº 1662/20 de 18 de junho de 2020 e nº 1669/2017 de julho de 2020 que dispõe sobre a distribuição de melhoria decorrente de obras de calçamento com paralelepípedos nas ruas do perímetro urbano de Campos Borges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B5EA5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de os membros desta comissão opi</w:t>
      </w:r>
      <w:r w:rsidRPr="00EB5EA5">
        <w:rPr>
          <w:rFonts w:ascii="Times New Roman" w:hAnsi="Times New Roman" w:cs="Times New Roman"/>
          <w:sz w:val="24"/>
          <w:szCs w:val="24"/>
        </w:rPr>
        <w:t>naram pela apro</w:t>
      </w:r>
      <w:r>
        <w:rPr>
          <w:rFonts w:ascii="Times New Roman" w:hAnsi="Times New Roman" w:cs="Times New Roman"/>
          <w:sz w:val="24"/>
          <w:szCs w:val="24"/>
        </w:rPr>
        <w:t>vação unânime do projeto nº 030/</w:t>
      </w:r>
      <w:r w:rsidRPr="00EB5EA5">
        <w:rPr>
          <w:rFonts w:ascii="Times New Roman" w:hAnsi="Times New Roman" w:cs="Times New Roman"/>
          <w:sz w:val="24"/>
          <w:szCs w:val="24"/>
        </w:rPr>
        <w:t>2021 em sua íntegra. Na seq</w:t>
      </w:r>
      <w:r>
        <w:rPr>
          <w:rFonts w:ascii="Times New Roman" w:hAnsi="Times New Roman" w:cs="Times New Roman"/>
          <w:sz w:val="24"/>
          <w:szCs w:val="24"/>
        </w:rPr>
        <w:t>ue</w:t>
      </w:r>
      <w:r w:rsidRPr="00EB5EA5">
        <w:rPr>
          <w:rFonts w:ascii="Times New Roman" w:hAnsi="Times New Roman" w:cs="Times New Roman"/>
          <w:sz w:val="24"/>
          <w:szCs w:val="24"/>
        </w:rPr>
        <w:t>ncia passaram para</w:t>
      </w:r>
      <w:r>
        <w:rPr>
          <w:rFonts w:ascii="Times New Roman" w:hAnsi="Times New Roman" w:cs="Times New Roman"/>
          <w:sz w:val="24"/>
          <w:szCs w:val="24"/>
        </w:rPr>
        <w:t xml:space="preserve"> análise e o projeto nº 031/2021</w:t>
      </w:r>
      <w:r w:rsidRPr="00EB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origem do executivo que "A</w:t>
      </w:r>
      <w:r w:rsidRPr="00EB5EA5">
        <w:rPr>
          <w:rFonts w:ascii="Times New Roman" w:hAnsi="Times New Roman" w:cs="Times New Roman"/>
          <w:sz w:val="24"/>
          <w:szCs w:val="24"/>
        </w:rPr>
        <w:t xml:space="preserve">utoriza alteração de objeto de ação direta no plano plurianual PPA 2022 traçado 2025 e dá outras providências" </w:t>
      </w:r>
      <w:r>
        <w:rPr>
          <w:rFonts w:ascii="Times New Roman" w:hAnsi="Times New Roman" w:cs="Times New Roman"/>
          <w:sz w:val="24"/>
          <w:szCs w:val="24"/>
        </w:rPr>
        <w:t>onde</w:t>
      </w:r>
      <w:r w:rsidR="00E13E0A">
        <w:rPr>
          <w:rFonts w:ascii="Times New Roman" w:hAnsi="Times New Roman" w:cs="Times New Roman"/>
          <w:sz w:val="24"/>
          <w:szCs w:val="24"/>
        </w:rPr>
        <w:t xml:space="preserve"> os membros desta comissão opinariam</w:t>
      </w:r>
      <w:r w:rsidRPr="00EB5EA5">
        <w:rPr>
          <w:rFonts w:ascii="Times New Roman" w:hAnsi="Times New Roman" w:cs="Times New Roman"/>
          <w:sz w:val="24"/>
          <w:szCs w:val="24"/>
        </w:rPr>
        <w:t xml:space="preserve"> de forma unânime pela aprovação do projeto em sua íntegra</w:t>
      </w:r>
      <w:r w:rsidR="00E13E0A">
        <w:rPr>
          <w:rFonts w:ascii="Times New Roman" w:hAnsi="Times New Roman" w:cs="Times New Roman"/>
          <w:sz w:val="24"/>
          <w:szCs w:val="24"/>
        </w:rPr>
        <w:t>. P</w:t>
      </w:r>
      <w:r w:rsidRPr="00EB5EA5">
        <w:rPr>
          <w:rFonts w:ascii="Times New Roman" w:hAnsi="Times New Roman" w:cs="Times New Roman"/>
          <w:sz w:val="24"/>
          <w:szCs w:val="24"/>
        </w:rPr>
        <w:t>oster</w:t>
      </w:r>
      <w:r w:rsidR="00E13E0A">
        <w:rPr>
          <w:rFonts w:ascii="Times New Roman" w:hAnsi="Times New Roman" w:cs="Times New Roman"/>
          <w:sz w:val="24"/>
          <w:szCs w:val="24"/>
        </w:rPr>
        <w:t>iormente passaram para análise o projeto de nº 032/2021</w:t>
      </w:r>
      <w:r w:rsidRPr="00EB5EA5">
        <w:rPr>
          <w:rFonts w:ascii="Times New Roman" w:hAnsi="Times New Roman" w:cs="Times New Roman"/>
          <w:sz w:val="24"/>
          <w:szCs w:val="24"/>
        </w:rPr>
        <w:t xml:space="preserve"> </w:t>
      </w:r>
      <w:r w:rsidR="00E13E0A">
        <w:rPr>
          <w:rFonts w:ascii="Times New Roman" w:hAnsi="Times New Roman" w:cs="Times New Roman"/>
          <w:sz w:val="24"/>
          <w:szCs w:val="24"/>
        </w:rPr>
        <w:t>de origem do Executivo o qual "Autoriza a</w:t>
      </w:r>
      <w:r w:rsidRPr="00EB5EA5">
        <w:rPr>
          <w:rFonts w:ascii="Times New Roman" w:hAnsi="Times New Roman" w:cs="Times New Roman"/>
          <w:sz w:val="24"/>
          <w:szCs w:val="24"/>
        </w:rPr>
        <w:t xml:space="preserve"> contratação temporária de educador físico por excepcional</w:t>
      </w:r>
      <w:r w:rsidR="00E13E0A">
        <w:rPr>
          <w:rFonts w:ascii="Times New Roman" w:hAnsi="Times New Roman" w:cs="Times New Roman"/>
          <w:sz w:val="24"/>
          <w:szCs w:val="24"/>
        </w:rPr>
        <w:t xml:space="preserve"> interesse público para atuar junto </w:t>
      </w:r>
      <w:r w:rsidRPr="00EB5EA5">
        <w:rPr>
          <w:rFonts w:ascii="Times New Roman" w:hAnsi="Times New Roman" w:cs="Times New Roman"/>
          <w:sz w:val="24"/>
          <w:szCs w:val="24"/>
        </w:rPr>
        <w:t>a Secretaria Municipal de Saúde e dá outras providências" onde os membros desta comissão opinaram de forma unânime pela apro</w:t>
      </w:r>
      <w:r w:rsidR="00E13E0A">
        <w:rPr>
          <w:rFonts w:ascii="Times New Roman" w:hAnsi="Times New Roman" w:cs="Times New Roman"/>
          <w:sz w:val="24"/>
          <w:szCs w:val="24"/>
        </w:rPr>
        <w:t>vação do projeto em sua íntegra. Sem mais n</w:t>
      </w:r>
      <w:r w:rsidRPr="00EB5EA5">
        <w:rPr>
          <w:rFonts w:ascii="Times New Roman" w:hAnsi="Times New Roman" w:cs="Times New Roman"/>
          <w:sz w:val="24"/>
          <w:szCs w:val="24"/>
        </w:rPr>
        <w:t>ada a declarar dessa vai por mim assinada e pelos demais membros desta comissão</w:t>
      </w:r>
      <w:r w:rsidR="00E13E0A">
        <w:rPr>
          <w:rFonts w:ascii="Times New Roman" w:hAnsi="Times New Roman" w:cs="Times New Roman"/>
          <w:sz w:val="24"/>
          <w:szCs w:val="24"/>
        </w:rPr>
        <w:t>:</w:t>
      </w:r>
    </w:p>
    <w:sectPr w:rsidR="005D4E1B" w:rsidRPr="00EB5EA5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B5EA5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E138A"/>
    <w:rsid w:val="00795214"/>
    <w:rsid w:val="007D6452"/>
    <w:rsid w:val="0085276D"/>
    <w:rsid w:val="008E6C4B"/>
    <w:rsid w:val="00940BDD"/>
    <w:rsid w:val="00A85A30"/>
    <w:rsid w:val="00B33F8B"/>
    <w:rsid w:val="00BD1B53"/>
    <w:rsid w:val="00C043F5"/>
    <w:rsid w:val="00C6185A"/>
    <w:rsid w:val="00D637B0"/>
    <w:rsid w:val="00E13E0A"/>
    <w:rsid w:val="00E72CAD"/>
    <w:rsid w:val="00EB5EA5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2021-10-19T14:28:00Z</dcterms:created>
  <dcterms:modified xsi:type="dcterms:W3CDTF">2021-10-20T18:32:00Z</dcterms:modified>
</cp:coreProperties>
</file>