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079E31" w14:textId="27A41541" w:rsidR="00F62E35" w:rsidRPr="001E7520" w:rsidRDefault="001E7520" w:rsidP="001E752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1E7520">
        <w:rPr>
          <w:rFonts w:ascii="Arial" w:hAnsi="Arial" w:cs="Arial"/>
          <w:b/>
          <w:sz w:val="24"/>
          <w:szCs w:val="24"/>
        </w:rPr>
        <w:t xml:space="preserve">PROJETO DE LEI Nº </w:t>
      </w:r>
      <w:r w:rsidR="00704190">
        <w:rPr>
          <w:rFonts w:ascii="Arial" w:hAnsi="Arial" w:cs="Arial"/>
          <w:b/>
          <w:sz w:val="24"/>
          <w:szCs w:val="24"/>
        </w:rPr>
        <w:t>034</w:t>
      </w:r>
      <w:r w:rsidRPr="001E7520">
        <w:rPr>
          <w:rFonts w:ascii="Arial" w:hAnsi="Arial" w:cs="Arial"/>
          <w:b/>
          <w:sz w:val="24"/>
          <w:szCs w:val="24"/>
        </w:rPr>
        <w:t>/2021</w:t>
      </w:r>
      <w:r>
        <w:rPr>
          <w:rFonts w:ascii="Arial" w:hAnsi="Arial" w:cs="Arial"/>
          <w:b/>
          <w:sz w:val="24"/>
          <w:szCs w:val="24"/>
        </w:rPr>
        <w:t>, DE 1</w:t>
      </w:r>
      <w:r w:rsidR="005632AF"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b/>
          <w:sz w:val="24"/>
          <w:szCs w:val="24"/>
        </w:rPr>
        <w:t xml:space="preserve"> DE AGOSTO DE 2021</w:t>
      </w:r>
    </w:p>
    <w:p w14:paraId="694C8714" w14:textId="77777777" w:rsidR="00630DFA" w:rsidRPr="001E7520" w:rsidRDefault="00630DFA" w:rsidP="001E752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37E6FCD5" w14:textId="77777777" w:rsidR="00630DFA" w:rsidRPr="001E7520" w:rsidRDefault="00630DFA" w:rsidP="001E752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337E46CE" w14:textId="2D923BFE" w:rsidR="00630DFA" w:rsidRPr="001E7520" w:rsidRDefault="008929C5" w:rsidP="001E7520">
      <w:pPr>
        <w:spacing w:line="276" w:lineRule="auto"/>
        <w:ind w:left="1985"/>
        <w:jc w:val="both"/>
        <w:rPr>
          <w:rFonts w:ascii="Arial" w:hAnsi="Arial" w:cs="Arial"/>
          <w:b/>
          <w:sz w:val="24"/>
          <w:szCs w:val="24"/>
        </w:rPr>
      </w:pPr>
      <w:r w:rsidRPr="001E7520">
        <w:rPr>
          <w:rFonts w:ascii="Arial" w:hAnsi="Arial" w:cs="Arial"/>
          <w:b/>
          <w:sz w:val="24"/>
          <w:szCs w:val="24"/>
        </w:rPr>
        <w:t xml:space="preserve">AUTORIZA O MUNICÍPIO CONCEDER INCENTIVO A EMPRESA </w:t>
      </w:r>
      <w:r>
        <w:rPr>
          <w:rFonts w:ascii="Arial" w:hAnsi="Arial" w:cs="Arial"/>
          <w:b/>
          <w:sz w:val="24"/>
          <w:szCs w:val="24"/>
        </w:rPr>
        <w:t xml:space="preserve">GENUIR PROVENSI </w:t>
      </w:r>
      <w:r w:rsidRPr="001E7520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E7520">
        <w:rPr>
          <w:rFonts w:ascii="Arial" w:hAnsi="Arial" w:cs="Arial"/>
          <w:b/>
          <w:sz w:val="24"/>
          <w:szCs w:val="24"/>
        </w:rPr>
        <w:t>ME, MEDIANTE A CONCESSÃO DE DIREITO REAL DE USO DE UM PAVILHÃO DE ALVENARIA LOCALIZADO NO DISTRITO INDUSTRIAL DE CAMPOS BORGES</w:t>
      </w:r>
      <w:r>
        <w:rPr>
          <w:rFonts w:ascii="Arial" w:hAnsi="Arial" w:cs="Arial"/>
          <w:b/>
          <w:sz w:val="24"/>
          <w:szCs w:val="24"/>
        </w:rPr>
        <w:t xml:space="preserve"> E A PERMISSÃO DE UTILIZAÇÃO DE BENS PÚBLICOS</w:t>
      </w:r>
      <w:r w:rsidRPr="001E7520">
        <w:rPr>
          <w:rFonts w:ascii="Arial" w:hAnsi="Arial" w:cs="Arial"/>
          <w:b/>
          <w:sz w:val="24"/>
          <w:szCs w:val="24"/>
        </w:rPr>
        <w:t xml:space="preserve">, PARA IMPLANTAÇÃO DE INDÚSTRIA NO RAMO </w:t>
      </w:r>
      <w:r>
        <w:rPr>
          <w:rFonts w:ascii="Arial" w:hAnsi="Arial" w:cs="Arial"/>
          <w:b/>
          <w:sz w:val="24"/>
          <w:szCs w:val="24"/>
        </w:rPr>
        <w:t>TEXTIL</w:t>
      </w:r>
      <w:r w:rsidRPr="001E7520">
        <w:rPr>
          <w:rFonts w:ascii="Arial" w:hAnsi="Arial" w:cs="Arial"/>
          <w:b/>
          <w:sz w:val="24"/>
          <w:szCs w:val="24"/>
        </w:rPr>
        <w:t>, E DÁ OUTRAS PROVIDÊNCIAS.</w:t>
      </w:r>
    </w:p>
    <w:p w14:paraId="0E6F14FF" w14:textId="77777777" w:rsidR="00630DFA" w:rsidRPr="001E7520" w:rsidRDefault="00630DFA" w:rsidP="001E7520">
      <w:pPr>
        <w:spacing w:line="276" w:lineRule="auto"/>
        <w:ind w:left="1985"/>
        <w:jc w:val="both"/>
        <w:rPr>
          <w:rFonts w:ascii="Arial" w:hAnsi="Arial" w:cs="Arial"/>
          <w:b/>
          <w:sz w:val="24"/>
          <w:szCs w:val="24"/>
        </w:rPr>
      </w:pPr>
    </w:p>
    <w:p w14:paraId="56852B0A" w14:textId="77777777" w:rsidR="00630DFA" w:rsidRPr="001E7520" w:rsidRDefault="00630DFA" w:rsidP="001E7520">
      <w:pPr>
        <w:spacing w:line="276" w:lineRule="auto"/>
        <w:ind w:left="1985"/>
        <w:jc w:val="both"/>
        <w:rPr>
          <w:rFonts w:ascii="Arial" w:hAnsi="Arial" w:cs="Arial"/>
          <w:b/>
          <w:sz w:val="24"/>
          <w:szCs w:val="24"/>
        </w:rPr>
      </w:pPr>
    </w:p>
    <w:p w14:paraId="66CD3520" w14:textId="77777777" w:rsidR="00630DFA" w:rsidRPr="001E7520" w:rsidRDefault="00630DFA" w:rsidP="001E7520">
      <w:pPr>
        <w:spacing w:line="276" w:lineRule="auto"/>
        <w:ind w:firstLine="1985"/>
        <w:jc w:val="both"/>
        <w:rPr>
          <w:rFonts w:ascii="Arial" w:hAnsi="Arial" w:cs="Arial"/>
          <w:sz w:val="24"/>
          <w:szCs w:val="24"/>
        </w:rPr>
      </w:pPr>
    </w:p>
    <w:p w14:paraId="697BF1DA" w14:textId="4C80B4B4" w:rsidR="00630DFA" w:rsidRPr="001E7520" w:rsidRDefault="00630DFA" w:rsidP="001E7520">
      <w:pPr>
        <w:spacing w:line="276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1E7520">
        <w:rPr>
          <w:rFonts w:ascii="Arial" w:hAnsi="Arial" w:cs="Arial"/>
          <w:b/>
          <w:sz w:val="24"/>
          <w:szCs w:val="24"/>
          <w:u w:val="single"/>
        </w:rPr>
        <w:t>Art. 1º</w:t>
      </w:r>
      <w:r w:rsidRPr="001E7520">
        <w:rPr>
          <w:rFonts w:ascii="Arial" w:hAnsi="Arial" w:cs="Arial"/>
          <w:b/>
          <w:sz w:val="24"/>
          <w:szCs w:val="24"/>
        </w:rPr>
        <w:t xml:space="preserve"> -</w:t>
      </w:r>
      <w:r w:rsidRPr="001E7520">
        <w:rPr>
          <w:rFonts w:ascii="Arial" w:hAnsi="Arial" w:cs="Arial"/>
          <w:sz w:val="24"/>
          <w:szCs w:val="24"/>
        </w:rPr>
        <w:t xml:space="preserve"> </w:t>
      </w:r>
      <w:r w:rsidR="00F1202D" w:rsidRPr="001E7520">
        <w:rPr>
          <w:rFonts w:ascii="Arial" w:hAnsi="Arial" w:cs="Arial"/>
          <w:sz w:val="24"/>
          <w:szCs w:val="24"/>
        </w:rPr>
        <w:t xml:space="preserve">Fica o Executivo Municipal autorizado a conceder </w:t>
      </w:r>
      <w:r w:rsidR="00830D96" w:rsidRPr="001E7520">
        <w:rPr>
          <w:rFonts w:ascii="Arial" w:hAnsi="Arial" w:cs="Arial"/>
          <w:sz w:val="24"/>
          <w:szCs w:val="24"/>
        </w:rPr>
        <w:t>incentivo</w:t>
      </w:r>
      <w:r w:rsidR="00AF7304" w:rsidRPr="001E7520">
        <w:rPr>
          <w:rFonts w:ascii="Arial" w:hAnsi="Arial" w:cs="Arial"/>
          <w:sz w:val="24"/>
          <w:szCs w:val="24"/>
        </w:rPr>
        <w:t>, a Empresa</w:t>
      </w:r>
      <w:r w:rsidR="00830D96" w:rsidRPr="001E7520">
        <w:rPr>
          <w:rFonts w:ascii="Arial" w:hAnsi="Arial" w:cs="Arial"/>
          <w:sz w:val="24"/>
          <w:szCs w:val="24"/>
        </w:rPr>
        <w:t xml:space="preserve"> </w:t>
      </w:r>
      <w:r w:rsidR="00C77874">
        <w:rPr>
          <w:rFonts w:ascii="Arial" w:hAnsi="Arial" w:cs="Arial"/>
          <w:b/>
          <w:sz w:val="24"/>
          <w:szCs w:val="24"/>
        </w:rPr>
        <w:t xml:space="preserve">GENUIR PROVENSI </w:t>
      </w:r>
      <w:r w:rsidR="00C77874" w:rsidRPr="001E7520">
        <w:rPr>
          <w:rFonts w:ascii="Arial" w:hAnsi="Arial" w:cs="Arial"/>
          <w:b/>
          <w:sz w:val="24"/>
          <w:szCs w:val="24"/>
        </w:rPr>
        <w:t xml:space="preserve">– ME </w:t>
      </w:r>
      <w:r w:rsidR="00AF7304" w:rsidRPr="001E7520">
        <w:rPr>
          <w:rFonts w:ascii="Arial" w:hAnsi="Arial" w:cs="Arial"/>
          <w:sz w:val="24"/>
          <w:szCs w:val="24"/>
        </w:rPr>
        <w:t xml:space="preserve">– </w:t>
      </w:r>
      <w:r w:rsidR="00C77874">
        <w:rPr>
          <w:rFonts w:ascii="Arial" w:hAnsi="Arial" w:cs="Arial"/>
          <w:sz w:val="24"/>
          <w:szCs w:val="24"/>
        </w:rPr>
        <w:t xml:space="preserve">inscrita no </w:t>
      </w:r>
      <w:r w:rsidR="00AF7304" w:rsidRPr="001E7520">
        <w:rPr>
          <w:rFonts w:ascii="Arial" w:hAnsi="Arial" w:cs="Arial"/>
          <w:sz w:val="24"/>
          <w:szCs w:val="24"/>
        </w:rPr>
        <w:t xml:space="preserve">CNPJ Nº </w:t>
      </w:r>
      <w:r w:rsidR="00C77874">
        <w:rPr>
          <w:rFonts w:ascii="Arial" w:hAnsi="Arial" w:cs="Arial"/>
          <w:sz w:val="24"/>
          <w:szCs w:val="24"/>
        </w:rPr>
        <w:t>00.498.554/0001-60</w:t>
      </w:r>
      <w:r w:rsidR="00AF7304" w:rsidRPr="001E7520">
        <w:rPr>
          <w:rFonts w:ascii="Arial" w:hAnsi="Arial" w:cs="Arial"/>
          <w:sz w:val="24"/>
          <w:szCs w:val="24"/>
        </w:rPr>
        <w:t xml:space="preserve">, com sede na </w:t>
      </w:r>
      <w:r w:rsidR="00C77874">
        <w:rPr>
          <w:rFonts w:ascii="Arial" w:hAnsi="Arial" w:cs="Arial"/>
          <w:sz w:val="24"/>
          <w:szCs w:val="24"/>
        </w:rPr>
        <w:t>Av. Maurício Cardoso</w:t>
      </w:r>
      <w:r w:rsidR="00AF7304" w:rsidRPr="001E7520">
        <w:rPr>
          <w:rFonts w:ascii="Arial" w:hAnsi="Arial" w:cs="Arial"/>
          <w:sz w:val="24"/>
          <w:szCs w:val="24"/>
        </w:rPr>
        <w:t xml:space="preserve">, </w:t>
      </w:r>
      <w:r w:rsidR="00C77874">
        <w:rPr>
          <w:rFonts w:ascii="Arial" w:hAnsi="Arial" w:cs="Arial"/>
          <w:sz w:val="24"/>
          <w:szCs w:val="24"/>
        </w:rPr>
        <w:t>1050</w:t>
      </w:r>
      <w:r w:rsidR="00E972A0" w:rsidRPr="001E7520">
        <w:rPr>
          <w:rFonts w:ascii="Arial" w:hAnsi="Arial" w:cs="Arial"/>
          <w:sz w:val="24"/>
          <w:szCs w:val="24"/>
        </w:rPr>
        <w:t>,</w:t>
      </w:r>
      <w:r w:rsidR="00C77874">
        <w:rPr>
          <w:rFonts w:ascii="Arial" w:hAnsi="Arial" w:cs="Arial"/>
          <w:sz w:val="24"/>
          <w:szCs w:val="24"/>
        </w:rPr>
        <w:t xml:space="preserve"> centro, Campos Borges/RS</w:t>
      </w:r>
      <w:r w:rsidR="0065466B">
        <w:rPr>
          <w:rFonts w:ascii="Arial" w:hAnsi="Arial" w:cs="Arial"/>
          <w:sz w:val="24"/>
          <w:szCs w:val="24"/>
        </w:rPr>
        <w:t>, nos termos desta Lei</w:t>
      </w:r>
      <w:r w:rsidR="00E972A0" w:rsidRPr="001E7520">
        <w:rPr>
          <w:rFonts w:ascii="Arial" w:hAnsi="Arial" w:cs="Arial"/>
          <w:sz w:val="24"/>
          <w:szCs w:val="24"/>
        </w:rPr>
        <w:t>.</w:t>
      </w:r>
    </w:p>
    <w:p w14:paraId="52FA213E" w14:textId="77777777" w:rsidR="00E972A0" w:rsidRPr="001E7520" w:rsidRDefault="00E972A0" w:rsidP="001E7520">
      <w:pPr>
        <w:spacing w:line="276" w:lineRule="auto"/>
        <w:ind w:firstLine="1985"/>
        <w:jc w:val="both"/>
        <w:rPr>
          <w:rFonts w:ascii="Arial" w:hAnsi="Arial" w:cs="Arial"/>
          <w:sz w:val="24"/>
          <w:szCs w:val="24"/>
        </w:rPr>
      </w:pPr>
    </w:p>
    <w:p w14:paraId="60DA3AB0" w14:textId="136F3131" w:rsidR="00C8203F" w:rsidRPr="001E7520" w:rsidRDefault="00E972A0" w:rsidP="001E7520">
      <w:pPr>
        <w:spacing w:line="276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1E7520">
        <w:rPr>
          <w:rFonts w:ascii="Arial" w:hAnsi="Arial" w:cs="Arial"/>
          <w:b/>
          <w:sz w:val="24"/>
          <w:szCs w:val="24"/>
          <w:u w:val="single"/>
        </w:rPr>
        <w:t>Art. 2º</w:t>
      </w:r>
      <w:r w:rsidRPr="001E7520">
        <w:rPr>
          <w:rFonts w:ascii="Arial" w:hAnsi="Arial" w:cs="Arial"/>
          <w:b/>
          <w:sz w:val="24"/>
          <w:szCs w:val="24"/>
        </w:rPr>
        <w:t xml:space="preserve"> -</w:t>
      </w:r>
      <w:r w:rsidRPr="001E7520">
        <w:rPr>
          <w:rFonts w:ascii="Arial" w:hAnsi="Arial" w:cs="Arial"/>
          <w:sz w:val="24"/>
          <w:szCs w:val="24"/>
        </w:rPr>
        <w:t xml:space="preserve"> </w:t>
      </w:r>
      <w:r w:rsidR="00AC68B7" w:rsidRPr="001E7520">
        <w:rPr>
          <w:rFonts w:ascii="Arial" w:hAnsi="Arial" w:cs="Arial"/>
          <w:sz w:val="24"/>
          <w:szCs w:val="24"/>
        </w:rPr>
        <w:t>O incentivo de que trata esta Lei, consiste</w:t>
      </w:r>
      <w:r w:rsidR="00336334" w:rsidRPr="001E7520">
        <w:rPr>
          <w:rFonts w:ascii="Arial" w:hAnsi="Arial" w:cs="Arial"/>
          <w:sz w:val="24"/>
          <w:szCs w:val="24"/>
        </w:rPr>
        <w:t xml:space="preserve"> na Concessão do Direito Real de Uso</w:t>
      </w:r>
      <w:r w:rsidR="000F692F" w:rsidRPr="001E7520">
        <w:rPr>
          <w:rFonts w:ascii="Arial" w:hAnsi="Arial" w:cs="Arial"/>
          <w:sz w:val="24"/>
          <w:szCs w:val="24"/>
        </w:rPr>
        <w:t xml:space="preserve"> com encargos</w:t>
      </w:r>
      <w:r w:rsidR="00F671AF" w:rsidRPr="001E7520">
        <w:rPr>
          <w:rFonts w:ascii="Arial" w:hAnsi="Arial" w:cs="Arial"/>
          <w:sz w:val="24"/>
          <w:szCs w:val="24"/>
        </w:rPr>
        <w:t>,</w:t>
      </w:r>
      <w:r w:rsidR="000F692F" w:rsidRPr="001E7520">
        <w:rPr>
          <w:rFonts w:ascii="Arial" w:hAnsi="Arial" w:cs="Arial"/>
          <w:sz w:val="24"/>
          <w:szCs w:val="24"/>
        </w:rPr>
        <w:t xml:space="preserve"> a Empresa </w:t>
      </w:r>
      <w:r w:rsidR="00C77874" w:rsidRPr="00C77874">
        <w:rPr>
          <w:rFonts w:ascii="Arial" w:hAnsi="Arial" w:cs="Arial"/>
          <w:b/>
          <w:bCs/>
          <w:sz w:val="24"/>
          <w:szCs w:val="24"/>
        </w:rPr>
        <w:t>GENUIR PROVENSI - ME</w:t>
      </w:r>
      <w:r w:rsidR="000F692F" w:rsidRPr="001E7520">
        <w:rPr>
          <w:rFonts w:ascii="Arial" w:hAnsi="Arial" w:cs="Arial"/>
          <w:sz w:val="24"/>
          <w:szCs w:val="24"/>
        </w:rPr>
        <w:t>, sobre um Pavilhão de Alvenaria, coberto com telhas de fibrocimento, com a área construída de 675,75m²</w:t>
      </w:r>
      <w:r w:rsidR="001136C0" w:rsidRPr="001E7520">
        <w:rPr>
          <w:rFonts w:ascii="Arial" w:hAnsi="Arial" w:cs="Arial"/>
          <w:sz w:val="24"/>
          <w:szCs w:val="24"/>
        </w:rPr>
        <w:t>, e respectivo terreno com a área de 2.322,29m² (dois mil, trezentos e vinte e dois metros e vinte</w:t>
      </w:r>
      <w:r w:rsidR="00C8203F" w:rsidRPr="001E7520">
        <w:rPr>
          <w:rFonts w:ascii="Arial" w:hAnsi="Arial" w:cs="Arial"/>
          <w:sz w:val="24"/>
          <w:szCs w:val="24"/>
        </w:rPr>
        <w:t xml:space="preserve"> e nove d</w:t>
      </w:r>
      <w:r w:rsidR="001136C0" w:rsidRPr="001E7520">
        <w:rPr>
          <w:rFonts w:ascii="Arial" w:hAnsi="Arial" w:cs="Arial"/>
          <w:sz w:val="24"/>
          <w:szCs w:val="24"/>
        </w:rPr>
        <w:t>ecímetros quadrados), localizado</w:t>
      </w:r>
      <w:r w:rsidR="00C8203F" w:rsidRPr="001E7520">
        <w:rPr>
          <w:rFonts w:ascii="Arial" w:hAnsi="Arial" w:cs="Arial"/>
          <w:sz w:val="24"/>
          <w:szCs w:val="24"/>
        </w:rPr>
        <w:t xml:space="preserve"> no Distrito Industrial do Município de Campos Borges/RS, no imóvel matriculado junto ao Cartório de Registro de Imóveis de Espumoso/RS, sob Matricula Nº 13.275, conforme croqui anexo, que passa a ser parte integrante desta Lei</w:t>
      </w:r>
      <w:r w:rsidR="00C77874">
        <w:rPr>
          <w:rFonts w:ascii="Arial" w:hAnsi="Arial" w:cs="Arial"/>
          <w:sz w:val="24"/>
          <w:szCs w:val="24"/>
        </w:rPr>
        <w:t>.</w:t>
      </w:r>
    </w:p>
    <w:p w14:paraId="49D753A8" w14:textId="428E2BEA" w:rsidR="009D0DB9" w:rsidRDefault="002D67FD" w:rsidP="007424CC">
      <w:pPr>
        <w:spacing w:line="276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1E7520">
        <w:rPr>
          <w:rFonts w:ascii="Arial" w:hAnsi="Arial" w:cs="Arial"/>
          <w:b/>
          <w:sz w:val="24"/>
          <w:szCs w:val="24"/>
          <w:u w:val="single"/>
        </w:rPr>
        <w:t>Parágrafo-Único</w:t>
      </w:r>
      <w:r w:rsidRPr="001E7520">
        <w:rPr>
          <w:rFonts w:ascii="Arial" w:hAnsi="Arial" w:cs="Arial"/>
          <w:b/>
          <w:sz w:val="24"/>
          <w:szCs w:val="24"/>
        </w:rPr>
        <w:t xml:space="preserve"> –</w:t>
      </w:r>
      <w:r w:rsidRPr="001E7520">
        <w:rPr>
          <w:rFonts w:ascii="Arial" w:hAnsi="Arial" w:cs="Arial"/>
          <w:sz w:val="24"/>
          <w:szCs w:val="24"/>
        </w:rPr>
        <w:t xml:space="preserve"> Além da concessão do Direito Real de Uso prevista nesta Lei, o Município </w:t>
      </w:r>
      <w:r w:rsidR="00BB48F1">
        <w:rPr>
          <w:rFonts w:ascii="Arial" w:hAnsi="Arial" w:cs="Arial"/>
          <w:sz w:val="24"/>
          <w:szCs w:val="24"/>
        </w:rPr>
        <w:t xml:space="preserve">realizará adequações </w:t>
      </w:r>
      <w:r w:rsidR="00223A5F">
        <w:rPr>
          <w:rFonts w:ascii="Arial" w:hAnsi="Arial" w:cs="Arial"/>
          <w:sz w:val="24"/>
          <w:szCs w:val="24"/>
        </w:rPr>
        <w:t xml:space="preserve">no pavilhão </w:t>
      </w:r>
      <w:r w:rsidR="00BB48F1">
        <w:rPr>
          <w:rFonts w:ascii="Arial" w:hAnsi="Arial" w:cs="Arial"/>
          <w:sz w:val="24"/>
          <w:szCs w:val="24"/>
        </w:rPr>
        <w:t xml:space="preserve">na distribuição de iluminação e pontos de luz, conforme projeto em anexo e </w:t>
      </w:r>
      <w:r w:rsidR="00223A5F">
        <w:rPr>
          <w:rFonts w:ascii="Arial" w:hAnsi="Arial" w:cs="Arial"/>
          <w:sz w:val="24"/>
          <w:szCs w:val="24"/>
        </w:rPr>
        <w:t xml:space="preserve">o </w:t>
      </w:r>
      <w:r w:rsidR="00BB48F1">
        <w:rPr>
          <w:rFonts w:ascii="Arial" w:hAnsi="Arial" w:cs="Arial"/>
          <w:sz w:val="24"/>
          <w:szCs w:val="24"/>
        </w:rPr>
        <w:t xml:space="preserve">Plano de </w:t>
      </w:r>
      <w:r w:rsidR="00223A5F">
        <w:rPr>
          <w:rFonts w:ascii="Arial" w:hAnsi="Arial" w:cs="Arial"/>
          <w:sz w:val="24"/>
          <w:szCs w:val="24"/>
        </w:rPr>
        <w:t>P</w:t>
      </w:r>
      <w:r w:rsidR="00BB48F1">
        <w:rPr>
          <w:rFonts w:ascii="Arial" w:hAnsi="Arial" w:cs="Arial"/>
          <w:sz w:val="24"/>
          <w:szCs w:val="24"/>
        </w:rPr>
        <w:t xml:space="preserve">revenção e </w:t>
      </w:r>
      <w:r w:rsidR="00223A5F">
        <w:rPr>
          <w:rFonts w:ascii="Arial" w:hAnsi="Arial" w:cs="Arial"/>
          <w:sz w:val="24"/>
          <w:szCs w:val="24"/>
        </w:rPr>
        <w:t>P</w:t>
      </w:r>
      <w:r w:rsidR="00BB48F1">
        <w:rPr>
          <w:rFonts w:ascii="Arial" w:hAnsi="Arial" w:cs="Arial"/>
          <w:sz w:val="24"/>
          <w:szCs w:val="24"/>
        </w:rPr>
        <w:t xml:space="preserve">roteção de </w:t>
      </w:r>
      <w:r w:rsidR="00223A5F">
        <w:rPr>
          <w:rFonts w:ascii="Arial" w:hAnsi="Arial" w:cs="Arial"/>
          <w:sz w:val="24"/>
          <w:szCs w:val="24"/>
        </w:rPr>
        <w:t>C</w:t>
      </w:r>
      <w:r w:rsidR="00BB48F1">
        <w:rPr>
          <w:rFonts w:ascii="Arial" w:hAnsi="Arial" w:cs="Arial"/>
          <w:sz w:val="24"/>
          <w:szCs w:val="24"/>
        </w:rPr>
        <w:t xml:space="preserve">ombate a </w:t>
      </w:r>
      <w:r w:rsidR="00223A5F">
        <w:rPr>
          <w:rFonts w:ascii="Arial" w:hAnsi="Arial" w:cs="Arial"/>
          <w:sz w:val="24"/>
          <w:szCs w:val="24"/>
        </w:rPr>
        <w:t>I</w:t>
      </w:r>
      <w:r w:rsidR="00BB48F1">
        <w:rPr>
          <w:rFonts w:ascii="Arial" w:hAnsi="Arial" w:cs="Arial"/>
          <w:sz w:val="24"/>
          <w:szCs w:val="24"/>
        </w:rPr>
        <w:t>ncêndio</w:t>
      </w:r>
      <w:r w:rsidR="00223A5F">
        <w:rPr>
          <w:rFonts w:ascii="Arial" w:hAnsi="Arial" w:cs="Arial"/>
          <w:sz w:val="24"/>
          <w:szCs w:val="24"/>
        </w:rPr>
        <w:t xml:space="preserve"> - PPCI</w:t>
      </w:r>
      <w:r w:rsidR="00173A64">
        <w:rPr>
          <w:rFonts w:ascii="Arial" w:hAnsi="Arial" w:cs="Arial"/>
          <w:sz w:val="24"/>
          <w:szCs w:val="24"/>
        </w:rPr>
        <w:t>.</w:t>
      </w:r>
      <w:r w:rsidR="009D0DB9">
        <w:rPr>
          <w:rFonts w:ascii="Arial" w:hAnsi="Arial" w:cs="Arial"/>
          <w:sz w:val="24"/>
          <w:szCs w:val="24"/>
        </w:rPr>
        <w:t xml:space="preserve"> </w:t>
      </w:r>
    </w:p>
    <w:p w14:paraId="48525158" w14:textId="77777777" w:rsidR="00DE0895" w:rsidRPr="001E7520" w:rsidRDefault="00DE0895" w:rsidP="00165EF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9077A7B" w14:textId="7F14EC9F" w:rsidR="00BF478D" w:rsidRPr="001E7520" w:rsidRDefault="00DE0895" w:rsidP="001E7520">
      <w:pPr>
        <w:spacing w:line="276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1E7520">
        <w:rPr>
          <w:rFonts w:ascii="Arial" w:hAnsi="Arial" w:cs="Arial"/>
          <w:b/>
          <w:sz w:val="24"/>
          <w:szCs w:val="24"/>
          <w:u w:val="single"/>
        </w:rPr>
        <w:t xml:space="preserve">Art. </w:t>
      </w:r>
      <w:r w:rsidR="00165EF6">
        <w:rPr>
          <w:rFonts w:ascii="Arial" w:hAnsi="Arial" w:cs="Arial"/>
          <w:b/>
          <w:sz w:val="24"/>
          <w:szCs w:val="24"/>
          <w:u w:val="single"/>
        </w:rPr>
        <w:t>3</w:t>
      </w:r>
      <w:r w:rsidRPr="001E7520">
        <w:rPr>
          <w:rFonts w:ascii="Arial" w:hAnsi="Arial" w:cs="Arial"/>
          <w:b/>
          <w:sz w:val="24"/>
          <w:szCs w:val="24"/>
          <w:u w:val="single"/>
        </w:rPr>
        <w:t>º</w:t>
      </w:r>
      <w:r w:rsidRPr="001E7520">
        <w:rPr>
          <w:rFonts w:ascii="Arial" w:hAnsi="Arial" w:cs="Arial"/>
          <w:b/>
          <w:sz w:val="24"/>
          <w:szCs w:val="24"/>
        </w:rPr>
        <w:t xml:space="preserve"> -</w:t>
      </w:r>
      <w:r w:rsidRPr="001E7520">
        <w:rPr>
          <w:rFonts w:ascii="Arial" w:hAnsi="Arial" w:cs="Arial"/>
          <w:sz w:val="24"/>
          <w:szCs w:val="24"/>
        </w:rPr>
        <w:t xml:space="preserve"> </w:t>
      </w:r>
      <w:r w:rsidR="00F671AF" w:rsidRPr="001E7520">
        <w:rPr>
          <w:rFonts w:ascii="Arial" w:hAnsi="Arial" w:cs="Arial"/>
          <w:sz w:val="24"/>
          <w:szCs w:val="24"/>
        </w:rPr>
        <w:t>A concessão do Direito Real de Uso</w:t>
      </w:r>
      <w:r w:rsidR="00C45FC7" w:rsidRPr="001E7520">
        <w:rPr>
          <w:rFonts w:ascii="Arial" w:hAnsi="Arial" w:cs="Arial"/>
          <w:sz w:val="24"/>
          <w:szCs w:val="24"/>
        </w:rPr>
        <w:t xml:space="preserve"> do Pavilhão e Terreno descritos</w:t>
      </w:r>
      <w:r w:rsidR="00BF478D" w:rsidRPr="001E7520">
        <w:rPr>
          <w:rFonts w:ascii="Arial" w:hAnsi="Arial" w:cs="Arial"/>
          <w:sz w:val="24"/>
          <w:szCs w:val="24"/>
        </w:rPr>
        <w:t xml:space="preserve"> no Art. 2º dest</w:t>
      </w:r>
      <w:r w:rsidR="00C45FC7" w:rsidRPr="001E7520">
        <w:rPr>
          <w:rFonts w:ascii="Arial" w:hAnsi="Arial" w:cs="Arial"/>
          <w:sz w:val="24"/>
          <w:szCs w:val="24"/>
        </w:rPr>
        <w:t>a Lei, será pelo prazo</w:t>
      </w:r>
      <w:r w:rsidR="00186063" w:rsidRPr="001E7520">
        <w:rPr>
          <w:rFonts w:ascii="Arial" w:hAnsi="Arial" w:cs="Arial"/>
          <w:sz w:val="24"/>
          <w:szCs w:val="24"/>
        </w:rPr>
        <w:t xml:space="preserve"> mínimo inicial</w:t>
      </w:r>
      <w:r w:rsidR="00C45FC7" w:rsidRPr="001E7520">
        <w:rPr>
          <w:rFonts w:ascii="Arial" w:hAnsi="Arial" w:cs="Arial"/>
          <w:sz w:val="24"/>
          <w:szCs w:val="24"/>
        </w:rPr>
        <w:t xml:space="preserve"> de </w:t>
      </w:r>
      <w:r w:rsidR="00223A5F">
        <w:rPr>
          <w:rFonts w:ascii="Arial" w:hAnsi="Arial" w:cs="Arial"/>
          <w:sz w:val="24"/>
          <w:szCs w:val="24"/>
        </w:rPr>
        <w:t>dez</w:t>
      </w:r>
      <w:r w:rsidR="00C45FC7" w:rsidRPr="001E7520">
        <w:rPr>
          <w:rFonts w:ascii="Arial" w:hAnsi="Arial" w:cs="Arial"/>
          <w:sz w:val="24"/>
          <w:szCs w:val="24"/>
        </w:rPr>
        <w:t xml:space="preserve"> (</w:t>
      </w:r>
      <w:r w:rsidR="00223A5F">
        <w:rPr>
          <w:rFonts w:ascii="Arial" w:hAnsi="Arial" w:cs="Arial"/>
          <w:sz w:val="24"/>
          <w:szCs w:val="24"/>
        </w:rPr>
        <w:t>10</w:t>
      </w:r>
      <w:r w:rsidR="00BF478D" w:rsidRPr="001E7520">
        <w:rPr>
          <w:rFonts w:ascii="Arial" w:hAnsi="Arial" w:cs="Arial"/>
          <w:sz w:val="24"/>
          <w:szCs w:val="24"/>
        </w:rPr>
        <w:t>) anos</w:t>
      </w:r>
      <w:r w:rsidR="00186063" w:rsidRPr="001E7520">
        <w:rPr>
          <w:rFonts w:ascii="Arial" w:hAnsi="Arial" w:cs="Arial"/>
          <w:sz w:val="24"/>
          <w:szCs w:val="24"/>
        </w:rPr>
        <w:t>, podendo ser prorrogado, havendo interesse público</w:t>
      </w:r>
      <w:r w:rsidR="00BF478D" w:rsidRPr="001E7520">
        <w:rPr>
          <w:rFonts w:ascii="Arial" w:hAnsi="Arial" w:cs="Arial"/>
          <w:sz w:val="24"/>
          <w:szCs w:val="24"/>
        </w:rPr>
        <w:t>.</w:t>
      </w:r>
    </w:p>
    <w:p w14:paraId="4EF28E89" w14:textId="653C236A" w:rsidR="00F841B7" w:rsidRDefault="00BF478D" w:rsidP="001E7520">
      <w:pPr>
        <w:spacing w:line="276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1E7520">
        <w:rPr>
          <w:rFonts w:ascii="Arial" w:hAnsi="Arial" w:cs="Arial"/>
          <w:b/>
          <w:sz w:val="24"/>
          <w:szCs w:val="24"/>
          <w:u w:val="single"/>
        </w:rPr>
        <w:t>Parágrafo-Único</w:t>
      </w:r>
      <w:r w:rsidRPr="001E7520">
        <w:rPr>
          <w:rFonts w:ascii="Arial" w:hAnsi="Arial" w:cs="Arial"/>
          <w:b/>
          <w:sz w:val="24"/>
          <w:szCs w:val="24"/>
        </w:rPr>
        <w:t xml:space="preserve"> </w:t>
      </w:r>
      <w:r w:rsidR="00E8135A" w:rsidRPr="001E7520">
        <w:rPr>
          <w:rFonts w:ascii="Arial" w:hAnsi="Arial" w:cs="Arial"/>
          <w:b/>
          <w:sz w:val="24"/>
          <w:szCs w:val="24"/>
        </w:rPr>
        <w:t>–</w:t>
      </w:r>
      <w:r w:rsidRPr="001E7520">
        <w:rPr>
          <w:rFonts w:ascii="Arial" w:hAnsi="Arial" w:cs="Arial"/>
          <w:sz w:val="24"/>
          <w:szCs w:val="24"/>
        </w:rPr>
        <w:t xml:space="preserve"> </w:t>
      </w:r>
      <w:r w:rsidR="00E8135A" w:rsidRPr="001E7520">
        <w:rPr>
          <w:rFonts w:ascii="Arial" w:hAnsi="Arial" w:cs="Arial"/>
          <w:sz w:val="24"/>
          <w:szCs w:val="24"/>
        </w:rPr>
        <w:t xml:space="preserve">Decorrido o prazo previsto no </w:t>
      </w:r>
      <w:r w:rsidR="00E8135A" w:rsidRPr="001E7520">
        <w:rPr>
          <w:rFonts w:ascii="Arial" w:hAnsi="Arial" w:cs="Arial"/>
          <w:i/>
          <w:sz w:val="24"/>
          <w:szCs w:val="24"/>
        </w:rPr>
        <w:t>caput</w:t>
      </w:r>
      <w:r w:rsidR="00E8135A" w:rsidRPr="001E7520">
        <w:rPr>
          <w:rFonts w:ascii="Arial" w:hAnsi="Arial" w:cs="Arial"/>
          <w:sz w:val="24"/>
          <w:szCs w:val="24"/>
        </w:rPr>
        <w:t xml:space="preserve"> deste Artigo,</w:t>
      </w:r>
      <w:r w:rsidR="000D18CC" w:rsidRPr="001E7520">
        <w:rPr>
          <w:rFonts w:ascii="Arial" w:hAnsi="Arial" w:cs="Arial"/>
          <w:sz w:val="24"/>
          <w:szCs w:val="24"/>
        </w:rPr>
        <w:t xml:space="preserve"> e não tendo hav</w:t>
      </w:r>
      <w:r w:rsidR="00B75603" w:rsidRPr="001E7520">
        <w:rPr>
          <w:rFonts w:ascii="Arial" w:hAnsi="Arial" w:cs="Arial"/>
          <w:sz w:val="24"/>
          <w:szCs w:val="24"/>
        </w:rPr>
        <w:t xml:space="preserve">ido prorrogação </w:t>
      </w:r>
      <w:r w:rsidR="000D18CC" w:rsidRPr="001E7520">
        <w:rPr>
          <w:rFonts w:ascii="Arial" w:hAnsi="Arial" w:cs="Arial"/>
          <w:sz w:val="24"/>
          <w:szCs w:val="24"/>
        </w:rPr>
        <w:t>da concessão de uso, a Empresa beneficiária devolverá ao Município, independentemente de notificação</w:t>
      </w:r>
      <w:r w:rsidR="0054615B" w:rsidRPr="001E7520">
        <w:rPr>
          <w:rFonts w:ascii="Arial" w:hAnsi="Arial" w:cs="Arial"/>
          <w:sz w:val="24"/>
          <w:szCs w:val="24"/>
        </w:rPr>
        <w:t xml:space="preserve"> e/ou de qualquer indenização</w:t>
      </w:r>
      <w:r w:rsidR="000D18CC" w:rsidRPr="001E7520">
        <w:rPr>
          <w:rFonts w:ascii="Arial" w:hAnsi="Arial" w:cs="Arial"/>
          <w:sz w:val="24"/>
          <w:szCs w:val="24"/>
        </w:rPr>
        <w:t>, o Pavilhão</w:t>
      </w:r>
      <w:r w:rsidR="00B75603" w:rsidRPr="001E7520">
        <w:rPr>
          <w:rFonts w:ascii="Arial" w:hAnsi="Arial" w:cs="Arial"/>
          <w:sz w:val="24"/>
          <w:szCs w:val="24"/>
        </w:rPr>
        <w:t xml:space="preserve"> e o Terreno</w:t>
      </w:r>
      <w:r w:rsidR="000D18CC" w:rsidRPr="001E7520">
        <w:rPr>
          <w:rFonts w:ascii="Arial" w:hAnsi="Arial" w:cs="Arial"/>
          <w:sz w:val="24"/>
          <w:szCs w:val="24"/>
        </w:rPr>
        <w:t xml:space="preserve"> objetos desta Lei, nas mesmas condições em que os recebeu.</w:t>
      </w:r>
    </w:p>
    <w:p w14:paraId="17D7E524" w14:textId="77777777" w:rsidR="007424CC" w:rsidRDefault="007424CC" w:rsidP="007424CC">
      <w:pPr>
        <w:spacing w:line="276" w:lineRule="auto"/>
        <w:ind w:firstLine="1985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3B6C21DF" w14:textId="3E9610FF" w:rsidR="007424CC" w:rsidRDefault="007424CC" w:rsidP="007424CC">
      <w:pPr>
        <w:spacing w:line="276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1E7520">
        <w:rPr>
          <w:rFonts w:ascii="Arial" w:hAnsi="Arial" w:cs="Arial"/>
          <w:b/>
          <w:sz w:val="24"/>
          <w:szCs w:val="24"/>
          <w:u w:val="single"/>
        </w:rPr>
        <w:t xml:space="preserve">Art. </w:t>
      </w:r>
      <w:r w:rsidR="00165EF6">
        <w:rPr>
          <w:rFonts w:ascii="Arial" w:hAnsi="Arial" w:cs="Arial"/>
          <w:b/>
          <w:sz w:val="24"/>
          <w:szCs w:val="24"/>
          <w:u w:val="single"/>
        </w:rPr>
        <w:t>4</w:t>
      </w:r>
      <w:r w:rsidRPr="001E7520">
        <w:rPr>
          <w:rFonts w:ascii="Arial" w:hAnsi="Arial" w:cs="Arial"/>
          <w:b/>
          <w:sz w:val="24"/>
          <w:szCs w:val="24"/>
          <w:u w:val="single"/>
        </w:rPr>
        <w:t>º</w:t>
      </w:r>
      <w:r w:rsidRPr="001E7520">
        <w:rPr>
          <w:rFonts w:ascii="Arial" w:hAnsi="Arial" w:cs="Arial"/>
          <w:b/>
          <w:sz w:val="24"/>
          <w:szCs w:val="24"/>
        </w:rPr>
        <w:t xml:space="preserve"> -</w:t>
      </w:r>
      <w:r w:rsidRPr="001E752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Autoriza a permissão de uso a título precário de duas (02) máquinas de costura Interloque cinco fios, seis (06) máquinas de costura reta </w:t>
      </w:r>
      <w:r>
        <w:rPr>
          <w:rFonts w:ascii="Arial" w:hAnsi="Arial" w:cs="Arial"/>
          <w:sz w:val="24"/>
          <w:szCs w:val="24"/>
        </w:rPr>
        <w:lastRenderedPageBreak/>
        <w:t>lubrificação automática, uma (01) máquina de costura galoneira de propriedade do município.</w:t>
      </w:r>
    </w:p>
    <w:p w14:paraId="7D75BB7F" w14:textId="43D4C024" w:rsidR="007424CC" w:rsidRPr="00D60ACA" w:rsidRDefault="007424CC" w:rsidP="00165EF6">
      <w:pPr>
        <w:ind w:firstLine="1985"/>
        <w:jc w:val="both"/>
        <w:rPr>
          <w:rFonts w:ascii="Arial" w:hAnsi="Arial" w:cs="Arial"/>
          <w:sz w:val="24"/>
          <w:szCs w:val="24"/>
        </w:rPr>
      </w:pPr>
      <w:r w:rsidRPr="00165EF6">
        <w:rPr>
          <w:rFonts w:ascii="Arial" w:hAnsi="Arial" w:cs="Arial"/>
          <w:b/>
          <w:bCs/>
          <w:sz w:val="24"/>
          <w:szCs w:val="24"/>
          <w:u w:val="single"/>
        </w:rPr>
        <w:t>§ 1º</w:t>
      </w:r>
      <w:r>
        <w:rPr>
          <w:rFonts w:ascii="Arial" w:hAnsi="Arial" w:cs="Arial"/>
          <w:sz w:val="24"/>
          <w:szCs w:val="24"/>
        </w:rPr>
        <w:t xml:space="preserve"> - </w:t>
      </w:r>
      <w:r w:rsidRPr="00D60ACA">
        <w:rPr>
          <w:rFonts w:ascii="Arial" w:hAnsi="Arial" w:cs="Arial"/>
          <w:sz w:val="24"/>
          <w:szCs w:val="24"/>
        </w:rPr>
        <w:t xml:space="preserve">A </w:t>
      </w:r>
      <w:r w:rsidR="00165EF6">
        <w:rPr>
          <w:rFonts w:ascii="Arial" w:hAnsi="Arial" w:cs="Arial"/>
          <w:sz w:val="24"/>
          <w:szCs w:val="24"/>
        </w:rPr>
        <w:t>permissão de uso</w:t>
      </w:r>
      <w:r w:rsidRPr="00D60ACA">
        <w:rPr>
          <w:rFonts w:ascii="Arial" w:hAnsi="Arial" w:cs="Arial"/>
          <w:sz w:val="24"/>
          <w:szCs w:val="24"/>
        </w:rPr>
        <w:t xml:space="preserve"> que trata </w:t>
      </w:r>
      <w:r>
        <w:rPr>
          <w:rFonts w:ascii="Arial" w:hAnsi="Arial" w:cs="Arial"/>
          <w:sz w:val="24"/>
          <w:szCs w:val="24"/>
        </w:rPr>
        <w:t xml:space="preserve">o </w:t>
      </w:r>
      <w:r w:rsidR="00165EF6">
        <w:rPr>
          <w:rFonts w:ascii="Arial" w:hAnsi="Arial" w:cs="Arial"/>
          <w:sz w:val="24"/>
          <w:szCs w:val="24"/>
        </w:rPr>
        <w:t>Art.</w:t>
      </w:r>
      <w:r>
        <w:rPr>
          <w:rFonts w:ascii="Arial" w:hAnsi="Arial" w:cs="Arial"/>
          <w:sz w:val="24"/>
          <w:szCs w:val="24"/>
        </w:rPr>
        <w:t xml:space="preserve"> 3º da</w:t>
      </w:r>
      <w:r w:rsidRPr="00D60ACA">
        <w:rPr>
          <w:rFonts w:ascii="Arial" w:hAnsi="Arial" w:cs="Arial"/>
          <w:sz w:val="24"/>
          <w:szCs w:val="24"/>
        </w:rPr>
        <w:t xml:space="preserve"> presente Lei será a título precário e pelo prazo de </w:t>
      </w:r>
      <w:r w:rsidR="00165EF6">
        <w:rPr>
          <w:rFonts w:ascii="Arial" w:hAnsi="Arial" w:cs="Arial"/>
          <w:sz w:val="24"/>
          <w:szCs w:val="24"/>
        </w:rPr>
        <w:t>dez</w:t>
      </w:r>
      <w:r w:rsidRPr="00D60ACA">
        <w:rPr>
          <w:rFonts w:ascii="Arial" w:hAnsi="Arial" w:cs="Arial"/>
          <w:sz w:val="24"/>
          <w:szCs w:val="24"/>
        </w:rPr>
        <w:t xml:space="preserve"> (</w:t>
      </w:r>
      <w:r w:rsidR="00165EF6">
        <w:rPr>
          <w:rFonts w:ascii="Arial" w:hAnsi="Arial" w:cs="Arial"/>
          <w:sz w:val="24"/>
          <w:szCs w:val="24"/>
        </w:rPr>
        <w:t>10</w:t>
      </w:r>
      <w:r w:rsidRPr="00D60ACA">
        <w:rPr>
          <w:rFonts w:ascii="Arial" w:hAnsi="Arial" w:cs="Arial"/>
          <w:sz w:val="24"/>
          <w:szCs w:val="24"/>
        </w:rPr>
        <w:t>) anos</w:t>
      </w:r>
      <w:r w:rsidR="00165EF6">
        <w:rPr>
          <w:rFonts w:ascii="Arial" w:hAnsi="Arial" w:cs="Arial"/>
          <w:sz w:val="24"/>
          <w:szCs w:val="24"/>
        </w:rPr>
        <w:t>, podendo o município utilizar os bens para oficinas e cursos no turno inverso ao funcionamento da empresa.</w:t>
      </w:r>
    </w:p>
    <w:p w14:paraId="28A6FBD6" w14:textId="77777777" w:rsidR="007424CC" w:rsidRPr="00D60ACA" w:rsidRDefault="007424CC" w:rsidP="007424CC">
      <w:pPr>
        <w:ind w:firstLine="2280"/>
        <w:jc w:val="both"/>
        <w:rPr>
          <w:rFonts w:ascii="Arial" w:hAnsi="Arial" w:cs="Arial"/>
          <w:sz w:val="24"/>
          <w:szCs w:val="24"/>
        </w:rPr>
      </w:pPr>
    </w:p>
    <w:p w14:paraId="29180E98" w14:textId="1E84CD39" w:rsidR="007424CC" w:rsidRDefault="00165EF6" w:rsidP="00165EF6">
      <w:pPr>
        <w:ind w:firstLine="1985"/>
        <w:jc w:val="both"/>
        <w:rPr>
          <w:rFonts w:ascii="Arial" w:hAnsi="Arial" w:cs="Arial"/>
          <w:sz w:val="24"/>
          <w:szCs w:val="24"/>
        </w:rPr>
      </w:pPr>
      <w:r w:rsidRPr="00165EF6">
        <w:rPr>
          <w:rFonts w:ascii="Arial" w:hAnsi="Arial" w:cs="Arial"/>
          <w:b/>
          <w:sz w:val="24"/>
          <w:szCs w:val="24"/>
          <w:u w:val="single"/>
        </w:rPr>
        <w:t>§ 2º</w:t>
      </w:r>
      <w:r>
        <w:rPr>
          <w:rFonts w:ascii="Arial" w:hAnsi="Arial" w:cs="Arial"/>
          <w:b/>
          <w:sz w:val="24"/>
          <w:szCs w:val="24"/>
        </w:rPr>
        <w:t xml:space="preserve"> - </w:t>
      </w:r>
      <w:r w:rsidR="007424CC" w:rsidRPr="00D60ACA">
        <w:rPr>
          <w:rFonts w:ascii="Arial" w:hAnsi="Arial" w:cs="Arial"/>
          <w:sz w:val="24"/>
          <w:szCs w:val="24"/>
        </w:rPr>
        <w:t xml:space="preserve">A concessão dos </w:t>
      </w:r>
      <w:r>
        <w:rPr>
          <w:rFonts w:ascii="Arial" w:hAnsi="Arial" w:cs="Arial"/>
          <w:sz w:val="24"/>
          <w:szCs w:val="24"/>
        </w:rPr>
        <w:t>bens m</w:t>
      </w:r>
      <w:r w:rsidR="008929C5">
        <w:rPr>
          <w:rFonts w:ascii="Arial" w:hAnsi="Arial" w:cs="Arial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veis</w:t>
      </w:r>
      <w:r w:rsidR="007424CC" w:rsidRPr="00D60ACA">
        <w:rPr>
          <w:rFonts w:ascii="Arial" w:hAnsi="Arial" w:cs="Arial"/>
          <w:sz w:val="24"/>
          <w:szCs w:val="24"/>
        </w:rPr>
        <w:t xml:space="preserve"> descritos no Art. </w:t>
      </w:r>
      <w:r>
        <w:rPr>
          <w:rFonts w:ascii="Arial" w:hAnsi="Arial" w:cs="Arial"/>
          <w:sz w:val="24"/>
          <w:szCs w:val="24"/>
        </w:rPr>
        <w:t>3</w:t>
      </w:r>
      <w:r w:rsidR="007424CC" w:rsidRPr="00D60ACA">
        <w:rPr>
          <w:rFonts w:ascii="Arial" w:hAnsi="Arial" w:cs="Arial"/>
          <w:sz w:val="24"/>
          <w:szCs w:val="24"/>
        </w:rPr>
        <w:t xml:space="preserve">º desta Lei, será gratuita, sem ônus para </w:t>
      </w:r>
      <w:r>
        <w:rPr>
          <w:rFonts w:ascii="Arial" w:hAnsi="Arial" w:cs="Arial"/>
          <w:sz w:val="24"/>
          <w:szCs w:val="24"/>
        </w:rPr>
        <w:t>empresa</w:t>
      </w:r>
      <w:r w:rsidR="007424CC" w:rsidRPr="00D60ACA">
        <w:rPr>
          <w:rFonts w:ascii="Arial" w:hAnsi="Arial" w:cs="Arial"/>
          <w:sz w:val="24"/>
          <w:szCs w:val="24"/>
        </w:rPr>
        <w:t>, ficando sob a responsabilidade a conservação, preservação e manutenção d</w:t>
      </w:r>
      <w:r w:rsidR="008929C5">
        <w:rPr>
          <w:rFonts w:ascii="Arial" w:hAnsi="Arial" w:cs="Arial"/>
          <w:sz w:val="24"/>
          <w:szCs w:val="24"/>
        </w:rPr>
        <w:t>as máquinas</w:t>
      </w:r>
      <w:r w:rsidR="007424CC" w:rsidRPr="00D60ACA">
        <w:rPr>
          <w:rFonts w:ascii="Arial" w:hAnsi="Arial" w:cs="Arial"/>
          <w:sz w:val="24"/>
          <w:szCs w:val="24"/>
        </w:rPr>
        <w:t>.</w:t>
      </w:r>
    </w:p>
    <w:p w14:paraId="58747E23" w14:textId="77777777" w:rsidR="00165EF6" w:rsidRPr="00D60ACA" w:rsidRDefault="00165EF6" w:rsidP="00165EF6">
      <w:pPr>
        <w:ind w:firstLine="1985"/>
        <w:jc w:val="both"/>
        <w:rPr>
          <w:rFonts w:ascii="Arial" w:hAnsi="Arial" w:cs="Arial"/>
          <w:sz w:val="24"/>
          <w:szCs w:val="24"/>
        </w:rPr>
      </w:pPr>
    </w:p>
    <w:p w14:paraId="1E16CF05" w14:textId="2F15A9D4" w:rsidR="00165EF6" w:rsidRPr="001E7520" w:rsidRDefault="00165EF6" w:rsidP="00165EF6">
      <w:pPr>
        <w:spacing w:line="276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7424CC">
        <w:rPr>
          <w:rFonts w:ascii="Arial" w:hAnsi="Arial" w:cs="Arial"/>
          <w:b/>
          <w:bCs/>
          <w:sz w:val="24"/>
          <w:szCs w:val="24"/>
          <w:u w:val="single"/>
        </w:rPr>
        <w:t xml:space="preserve">Art. </w:t>
      </w:r>
      <w:r>
        <w:rPr>
          <w:rFonts w:ascii="Arial" w:hAnsi="Arial" w:cs="Arial"/>
          <w:b/>
          <w:bCs/>
          <w:sz w:val="24"/>
          <w:szCs w:val="24"/>
          <w:u w:val="single"/>
        </w:rPr>
        <w:t>5</w:t>
      </w:r>
      <w:r w:rsidRPr="007424CC">
        <w:rPr>
          <w:rFonts w:ascii="Arial" w:hAnsi="Arial" w:cs="Arial"/>
          <w:b/>
          <w:bCs/>
          <w:sz w:val="24"/>
          <w:szCs w:val="24"/>
          <w:u w:val="single"/>
        </w:rPr>
        <w:t>º</w:t>
      </w:r>
      <w:r>
        <w:rPr>
          <w:rFonts w:ascii="Arial" w:hAnsi="Arial" w:cs="Arial"/>
          <w:sz w:val="24"/>
          <w:szCs w:val="24"/>
        </w:rPr>
        <w:t xml:space="preserve"> - </w:t>
      </w:r>
      <w:r w:rsidRPr="001E7520">
        <w:rPr>
          <w:rFonts w:ascii="Arial" w:hAnsi="Arial" w:cs="Arial"/>
          <w:sz w:val="24"/>
          <w:szCs w:val="24"/>
        </w:rPr>
        <w:t xml:space="preserve">A Concessão do Direito Real de Uso </w:t>
      </w:r>
      <w:r>
        <w:rPr>
          <w:rFonts w:ascii="Arial" w:hAnsi="Arial" w:cs="Arial"/>
          <w:sz w:val="24"/>
          <w:szCs w:val="24"/>
        </w:rPr>
        <w:t xml:space="preserve">e a Permissão de Uso </w:t>
      </w:r>
      <w:r w:rsidRPr="001E7520">
        <w:rPr>
          <w:rFonts w:ascii="Arial" w:hAnsi="Arial" w:cs="Arial"/>
          <w:sz w:val="24"/>
          <w:szCs w:val="24"/>
        </w:rPr>
        <w:t xml:space="preserve">de que trata a presente Lei, destina-se </w:t>
      </w:r>
      <w:r w:rsidR="00E40F36" w:rsidRPr="001E7520">
        <w:rPr>
          <w:rFonts w:ascii="Arial" w:hAnsi="Arial" w:cs="Arial"/>
          <w:sz w:val="24"/>
          <w:szCs w:val="24"/>
        </w:rPr>
        <w:t>a</w:t>
      </w:r>
      <w:r w:rsidR="00E40F36">
        <w:rPr>
          <w:rFonts w:ascii="Arial" w:hAnsi="Arial" w:cs="Arial"/>
          <w:sz w:val="24"/>
          <w:szCs w:val="24"/>
        </w:rPr>
        <w:t>mpliação</w:t>
      </w:r>
      <w:r w:rsidRPr="001E7520">
        <w:rPr>
          <w:rFonts w:ascii="Arial" w:hAnsi="Arial" w:cs="Arial"/>
          <w:sz w:val="24"/>
          <w:szCs w:val="24"/>
        </w:rPr>
        <w:t xml:space="preserve"> d</w:t>
      </w:r>
      <w:r w:rsidR="00E40F36">
        <w:rPr>
          <w:rFonts w:ascii="Arial" w:hAnsi="Arial" w:cs="Arial"/>
          <w:sz w:val="24"/>
          <w:szCs w:val="24"/>
        </w:rPr>
        <w:t>a</w:t>
      </w:r>
      <w:r w:rsidRPr="001E7520">
        <w:rPr>
          <w:rFonts w:ascii="Arial" w:hAnsi="Arial" w:cs="Arial"/>
          <w:sz w:val="24"/>
          <w:szCs w:val="24"/>
        </w:rPr>
        <w:t xml:space="preserve"> indústria </w:t>
      </w:r>
      <w:r w:rsidR="00E40F36">
        <w:rPr>
          <w:rFonts w:ascii="Arial" w:hAnsi="Arial" w:cs="Arial"/>
          <w:sz w:val="24"/>
          <w:szCs w:val="24"/>
        </w:rPr>
        <w:t>d</w:t>
      </w:r>
      <w:r w:rsidRPr="001E7520">
        <w:rPr>
          <w:rFonts w:ascii="Arial" w:hAnsi="Arial" w:cs="Arial"/>
          <w:sz w:val="24"/>
          <w:szCs w:val="24"/>
        </w:rPr>
        <w:t xml:space="preserve">o ramo </w:t>
      </w:r>
      <w:r>
        <w:rPr>
          <w:rFonts w:ascii="Arial" w:hAnsi="Arial" w:cs="Arial"/>
          <w:sz w:val="24"/>
          <w:szCs w:val="24"/>
        </w:rPr>
        <w:t>têxtil</w:t>
      </w:r>
      <w:r w:rsidRPr="001E7520">
        <w:rPr>
          <w:rFonts w:ascii="Arial" w:hAnsi="Arial" w:cs="Arial"/>
          <w:sz w:val="24"/>
          <w:szCs w:val="24"/>
        </w:rPr>
        <w:t xml:space="preserve">, com atividades de corte, costura e montagem de </w:t>
      </w:r>
      <w:r>
        <w:rPr>
          <w:rFonts w:ascii="Arial" w:hAnsi="Arial" w:cs="Arial"/>
          <w:sz w:val="24"/>
          <w:szCs w:val="24"/>
        </w:rPr>
        <w:t>uniformes empresariais em geral, camisa, calça, camiseta e casaco.</w:t>
      </w:r>
    </w:p>
    <w:p w14:paraId="4A52ED0B" w14:textId="77777777" w:rsidR="00F841B7" w:rsidRPr="001E7520" w:rsidRDefault="00F841B7" w:rsidP="00165EF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A5C9F94" w14:textId="03F1302D" w:rsidR="00E972A0" w:rsidRPr="001E7520" w:rsidRDefault="00F841B7" w:rsidP="007424CC">
      <w:pPr>
        <w:spacing w:line="276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1E7520">
        <w:rPr>
          <w:rFonts w:ascii="Arial" w:hAnsi="Arial" w:cs="Arial"/>
          <w:b/>
          <w:sz w:val="24"/>
          <w:szCs w:val="24"/>
          <w:u w:val="single"/>
        </w:rPr>
        <w:t xml:space="preserve">Art. </w:t>
      </w:r>
      <w:r w:rsidR="00165EF6">
        <w:rPr>
          <w:rFonts w:ascii="Arial" w:hAnsi="Arial" w:cs="Arial"/>
          <w:b/>
          <w:sz w:val="24"/>
          <w:szCs w:val="24"/>
          <w:u w:val="single"/>
        </w:rPr>
        <w:t>6</w:t>
      </w:r>
      <w:r w:rsidRPr="001E7520">
        <w:rPr>
          <w:rFonts w:ascii="Arial" w:hAnsi="Arial" w:cs="Arial"/>
          <w:b/>
          <w:sz w:val="24"/>
          <w:szCs w:val="24"/>
          <w:u w:val="single"/>
        </w:rPr>
        <w:t>º</w:t>
      </w:r>
      <w:r w:rsidRPr="001E7520">
        <w:rPr>
          <w:rFonts w:ascii="Arial" w:hAnsi="Arial" w:cs="Arial"/>
          <w:b/>
          <w:sz w:val="24"/>
          <w:szCs w:val="24"/>
        </w:rPr>
        <w:t xml:space="preserve"> -</w:t>
      </w:r>
      <w:r w:rsidR="0054615B" w:rsidRPr="001E7520">
        <w:rPr>
          <w:rFonts w:ascii="Arial" w:hAnsi="Arial" w:cs="Arial"/>
          <w:sz w:val="24"/>
          <w:szCs w:val="24"/>
        </w:rPr>
        <w:t xml:space="preserve"> A Empresa beneficiada</w:t>
      </w:r>
      <w:r w:rsidRPr="001E7520">
        <w:rPr>
          <w:rFonts w:ascii="Arial" w:hAnsi="Arial" w:cs="Arial"/>
          <w:sz w:val="24"/>
          <w:szCs w:val="24"/>
        </w:rPr>
        <w:t xml:space="preserve"> deverá </w:t>
      </w:r>
      <w:r w:rsidR="0054615B" w:rsidRPr="001E7520">
        <w:rPr>
          <w:rFonts w:ascii="Arial" w:hAnsi="Arial" w:cs="Arial"/>
          <w:sz w:val="24"/>
          <w:szCs w:val="24"/>
        </w:rPr>
        <w:t>iniciar suas atividades</w:t>
      </w:r>
      <w:r w:rsidR="00F2393C" w:rsidRPr="001E7520">
        <w:rPr>
          <w:rFonts w:ascii="Arial" w:hAnsi="Arial" w:cs="Arial"/>
          <w:sz w:val="24"/>
          <w:szCs w:val="24"/>
        </w:rPr>
        <w:t xml:space="preserve"> no imóvel descrito no Art. 2º desta Lei, no prazo máximo de cento e vinte (120) dias </w:t>
      </w:r>
      <w:proofErr w:type="gramStart"/>
      <w:r w:rsidR="00F2393C" w:rsidRPr="001E7520">
        <w:rPr>
          <w:rFonts w:ascii="Arial" w:hAnsi="Arial" w:cs="Arial"/>
          <w:sz w:val="24"/>
          <w:szCs w:val="24"/>
        </w:rPr>
        <w:t>à</w:t>
      </w:r>
      <w:proofErr w:type="gramEnd"/>
      <w:r w:rsidR="00F2393C" w:rsidRPr="001E7520">
        <w:rPr>
          <w:rFonts w:ascii="Arial" w:hAnsi="Arial" w:cs="Arial"/>
          <w:sz w:val="24"/>
          <w:szCs w:val="24"/>
        </w:rPr>
        <w:t xml:space="preserve"> partir da data da assinatura do Contr</w:t>
      </w:r>
      <w:r w:rsidR="00FA55BA" w:rsidRPr="001E7520">
        <w:rPr>
          <w:rFonts w:ascii="Arial" w:hAnsi="Arial" w:cs="Arial"/>
          <w:sz w:val="24"/>
          <w:szCs w:val="24"/>
        </w:rPr>
        <w:t>ato previsto no Art. 7º</w:t>
      </w:r>
      <w:r w:rsidR="00F2393C" w:rsidRPr="001E7520">
        <w:rPr>
          <w:rFonts w:ascii="Arial" w:hAnsi="Arial" w:cs="Arial"/>
          <w:sz w:val="24"/>
          <w:szCs w:val="24"/>
        </w:rPr>
        <w:t xml:space="preserve"> da presente Lei.</w:t>
      </w:r>
    </w:p>
    <w:p w14:paraId="7E62CFC5" w14:textId="77777777" w:rsidR="00F2393C" w:rsidRPr="001E7520" w:rsidRDefault="00F2393C" w:rsidP="001E7520">
      <w:pPr>
        <w:spacing w:line="276" w:lineRule="auto"/>
        <w:ind w:firstLine="1985"/>
        <w:jc w:val="both"/>
        <w:rPr>
          <w:rFonts w:ascii="Arial" w:hAnsi="Arial" w:cs="Arial"/>
          <w:sz w:val="24"/>
          <w:szCs w:val="24"/>
        </w:rPr>
      </w:pPr>
    </w:p>
    <w:p w14:paraId="2FC9C50F" w14:textId="3062BE6A" w:rsidR="00F2393C" w:rsidRPr="001E7520" w:rsidRDefault="00ED74FE" w:rsidP="0065466B">
      <w:pPr>
        <w:spacing w:line="276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1E7520">
        <w:rPr>
          <w:rFonts w:ascii="Arial" w:hAnsi="Arial" w:cs="Arial"/>
          <w:b/>
          <w:sz w:val="24"/>
          <w:szCs w:val="24"/>
          <w:u w:val="single"/>
        </w:rPr>
        <w:t xml:space="preserve">Art. </w:t>
      </w:r>
      <w:r w:rsidR="00165EF6">
        <w:rPr>
          <w:rFonts w:ascii="Arial" w:hAnsi="Arial" w:cs="Arial"/>
          <w:b/>
          <w:sz w:val="24"/>
          <w:szCs w:val="24"/>
          <w:u w:val="single"/>
        </w:rPr>
        <w:t>7</w:t>
      </w:r>
      <w:r w:rsidRPr="001E7520">
        <w:rPr>
          <w:rFonts w:ascii="Arial" w:hAnsi="Arial" w:cs="Arial"/>
          <w:b/>
          <w:sz w:val="24"/>
          <w:szCs w:val="24"/>
          <w:u w:val="single"/>
        </w:rPr>
        <w:t>º</w:t>
      </w:r>
      <w:r w:rsidRPr="001E7520">
        <w:rPr>
          <w:rFonts w:ascii="Arial" w:hAnsi="Arial" w:cs="Arial"/>
          <w:b/>
          <w:sz w:val="24"/>
          <w:szCs w:val="24"/>
        </w:rPr>
        <w:t xml:space="preserve"> -</w:t>
      </w:r>
      <w:r w:rsidRPr="001E7520">
        <w:rPr>
          <w:rFonts w:ascii="Arial" w:hAnsi="Arial" w:cs="Arial"/>
          <w:sz w:val="24"/>
          <w:szCs w:val="24"/>
        </w:rPr>
        <w:t xml:space="preserve"> </w:t>
      </w:r>
      <w:r w:rsidR="00BB0762" w:rsidRPr="001E7520">
        <w:rPr>
          <w:rFonts w:ascii="Arial" w:hAnsi="Arial" w:cs="Arial"/>
          <w:sz w:val="24"/>
          <w:szCs w:val="24"/>
        </w:rPr>
        <w:t>Como encargos pela Concessão do Direito Real de Uso de que trata esta Lei, a Empresa beneficiada</w:t>
      </w:r>
      <w:r w:rsidR="00FA55BA" w:rsidRPr="001E7520">
        <w:rPr>
          <w:rFonts w:ascii="Arial" w:hAnsi="Arial" w:cs="Arial"/>
          <w:sz w:val="24"/>
          <w:szCs w:val="24"/>
        </w:rPr>
        <w:t xml:space="preserve"> deverá cumprir rigorosamente com as condições estabelecidas</w:t>
      </w:r>
      <w:r w:rsidR="0065466B">
        <w:rPr>
          <w:rFonts w:ascii="Arial" w:hAnsi="Arial" w:cs="Arial"/>
          <w:sz w:val="24"/>
          <w:szCs w:val="24"/>
        </w:rPr>
        <w:t xml:space="preserve"> </w:t>
      </w:r>
      <w:r w:rsidR="00FA55BA" w:rsidRPr="001E7520">
        <w:rPr>
          <w:rFonts w:ascii="Arial" w:hAnsi="Arial" w:cs="Arial"/>
          <w:sz w:val="24"/>
          <w:szCs w:val="24"/>
        </w:rPr>
        <w:t>nesta Lei; e, no Pr</w:t>
      </w:r>
      <w:r w:rsidR="00BB0762" w:rsidRPr="001E7520">
        <w:rPr>
          <w:rFonts w:ascii="Arial" w:hAnsi="Arial" w:cs="Arial"/>
          <w:sz w:val="24"/>
          <w:szCs w:val="24"/>
        </w:rPr>
        <w:t xml:space="preserve">ojeto apresentado e aprovado </w:t>
      </w:r>
      <w:r w:rsidR="0043278D" w:rsidRPr="001E7520">
        <w:rPr>
          <w:rFonts w:ascii="Arial" w:hAnsi="Arial" w:cs="Arial"/>
          <w:sz w:val="24"/>
          <w:szCs w:val="24"/>
        </w:rPr>
        <w:t>pela</w:t>
      </w:r>
      <w:r w:rsidR="00BB0762" w:rsidRPr="001E7520">
        <w:rPr>
          <w:rFonts w:ascii="Arial" w:hAnsi="Arial" w:cs="Arial"/>
          <w:sz w:val="24"/>
          <w:szCs w:val="24"/>
        </w:rPr>
        <w:t xml:space="preserve"> Ata do CMDE – Conselho Municipal de Desenvolvimento Econômico</w:t>
      </w:r>
      <w:r w:rsidR="00FA55BA" w:rsidRPr="001E7520">
        <w:rPr>
          <w:rFonts w:ascii="Arial" w:hAnsi="Arial" w:cs="Arial"/>
          <w:sz w:val="24"/>
          <w:szCs w:val="24"/>
        </w:rPr>
        <w:t>, sob pena do Município revogar, a qualquer tempo, o incentivo ora concedido.</w:t>
      </w:r>
    </w:p>
    <w:p w14:paraId="6A999A1A" w14:textId="77777777" w:rsidR="00FA55BA" w:rsidRPr="001E7520" w:rsidRDefault="00FA55BA" w:rsidP="001E7520">
      <w:pPr>
        <w:spacing w:line="276" w:lineRule="auto"/>
        <w:ind w:firstLine="1985"/>
        <w:jc w:val="both"/>
        <w:rPr>
          <w:rFonts w:ascii="Arial" w:hAnsi="Arial" w:cs="Arial"/>
          <w:sz w:val="24"/>
          <w:szCs w:val="24"/>
        </w:rPr>
      </w:pPr>
    </w:p>
    <w:p w14:paraId="21B9C67E" w14:textId="2DE078DE" w:rsidR="00FA55BA" w:rsidRPr="001E7520" w:rsidRDefault="00FA55BA" w:rsidP="001E7520">
      <w:pPr>
        <w:spacing w:line="276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1E7520">
        <w:rPr>
          <w:rFonts w:ascii="Arial" w:hAnsi="Arial" w:cs="Arial"/>
          <w:b/>
          <w:sz w:val="24"/>
          <w:szCs w:val="24"/>
          <w:u w:val="single"/>
        </w:rPr>
        <w:t xml:space="preserve">Art. </w:t>
      </w:r>
      <w:r w:rsidR="00165EF6">
        <w:rPr>
          <w:rFonts w:ascii="Arial" w:hAnsi="Arial" w:cs="Arial"/>
          <w:b/>
          <w:sz w:val="24"/>
          <w:szCs w:val="24"/>
          <w:u w:val="single"/>
        </w:rPr>
        <w:t>8</w:t>
      </w:r>
      <w:r w:rsidRPr="001E7520">
        <w:rPr>
          <w:rFonts w:ascii="Arial" w:hAnsi="Arial" w:cs="Arial"/>
          <w:b/>
          <w:sz w:val="24"/>
          <w:szCs w:val="24"/>
          <w:u w:val="single"/>
        </w:rPr>
        <w:t>º</w:t>
      </w:r>
      <w:r w:rsidRPr="001E7520">
        <w:rPr>
          <w:rFonts w:ascii="Arial" w:hAnsi="Arial" w:cs="Arial"/>
          <w:b/>
          <w:sz w:val="24"/>
          <w:szCs w:val="24"/>
        </w:rPr>
        <w:t xml:space="preserve"> -</w:t>
      </w:r>
      <w:r w:rsidRPr="001E7520">
        <w:rPr>
          <w:rFonts w:ascii="Arial" w:hAnsi="Arial" w:cs="Arial"/>
          <w:sz w:val="24"/>
          <w:szCs w:val="24"/>
        </w:rPr>
        <w:t xml:space="preserve"> </w:t>
      </w:r>
      <w:r w:rsidR="00AC202E" w:rsidRPr="001E7520">
        <w:rPr>
          <w:rFonts w:ascii="Arial" w:hAnsi="Arial" w:cs="Arial"/>
          <w:sz w:val="24"/>
          <w:szCs w:val="24"/>
        </w:rPr>
        <w:t>Será elaborado Termo d</w:t>
      </w:r>
      <w:r w:rsidR="009C5037" w:rsidRPr="001E7520">
        <w:rPr>
          <w:rFonts w:ascii="Arial" w:hAnsi="Arial" w:cs="Arial"/>
          <w:sz w:val="24"/>
          <w:szCs w:val="24"/>
        </w:rPr>
        <w:t>e Contrato entre o Município e a Empresa beneficiada</w:t>
      </w:r>
      <w:r w:rsidR="00AC202E" w:rsidRPr="001E7520">
        <w:rPr>
          <w:rFonts w:ascii="Arial" w:hAnsi="Arial" w:cs="Arial"/>
          <w:sz w:val="24"/>
          <w:szCs w:val="24"/>
        </w:rPr>
        <w:t>,</w:t>
      </w:r>
      <w:r w:rsidR="00BC2D9E">
        <w:rPr>
          <w:rFonts w:ascii="Arial" w:hAnsi="Arial" w:cs="Arial"/>
          <w:sz w:val="24"/>
          <w:szCs w:val="24"/>
        </w:rPr>
        <w:t xml:space="preserve"> devendo a empresa apresentar prova de regularidade Fiscal com a Fazenda Federal, Fazenda Estadual, Fazenda Municipal e Fundo de Garantia por Tempo de Serviço (FGTS), </w:t>
      </w:r>
      <w:r w:rsidR="00BC2D9E" w:rsidRPr="001E7520">
        <w:rPr>
          <w:rFonts w:ascii="Arial" w:hAnsi="Arial" w:cs="Arial"/>
          <w:sz w:val="24"/>
          <w:szCs w:val="24"/>
        </w:rPr>
        <w:t>que ficará adstrito ao que consta nesta Lei</w:t>
      </w:r>
      <w:r w:rsidR="00BC2D9E">
        <w:rPr>
          <w:rFonts w:ascii="Arial" w:hAnsi="Arial" w:cs="Arial"/>
          <w:sz w:val="24"/>
          <w:szCs w:val="24"/>
        </w:rPr>
        <w:t xml:space="preserve">, </w:t>
      </w:r>
      <w:r w:rsidR="00AC202E" w:rsidRPr="001E7520">
        <w:rPr>
          <w:rFonts w:ascii="Arial" w:hAnsi="Arial" w:cs="Arial"/>
          <w:sz w:val="24"/>
          <w:szCs w:val="24"/>
        </w:rPr>
        <w:t>bem como no respectivo projeto apresentado e que passa a ser parte integrante da presente Lei, constando desse Instrumento todas as formalidades legais, inclusive cláusula de r</w:t>
      </w:r>
      <w:r w:rsidR="0043278D" w:rsidRPr="001E7520">
        <w:rPr>
          <w:rFonts w:ascii="Arial" w:hAnsi="Arial" w:cs="Arial"/>
          <w:sz w:val="24"/>
          <w:szCs w:val="24"/>
        </w:rPr>
        <w:t>eversão para o Município, caso a Empresa</w:t>
      </w:r>
      <w:r w:rsidR="00AC202E" w:rsidRPr="001E7520">
        <w:rPr>
          <w:rFonts w:ascii="Arial" w:hAnsi="Arial" w:cs="Arial"/>
          <w:sz w:val="24"/>
          <w:szCs w:val="24"/>
        </w:rPr>
        <w:t xml:space="preserve"> não cumpra com as condiçõ</w:t>
      </w:r>
      <w:r w:rsidR="009C5037" w:rsidRPr="001E7520">
        <w:rPr>
          <w:rFonts w:ascii="Arial" w:hAnsi="Arial" w:cs="Arial"/>
          <w:sz w:val="24"/>
          <w:szCs w:val="24"/>
        </w:rPr>
        <w:t>es constantes no projeto por ela</w:t>
      </w:r>
      <w:r w:rsidR="00AC202E" w:rsidRPr="001E7520">
        <w:rPr>
          <w:rFonts w:ascii="Arial" w:hAnsi="Arial" w:cs="Arial"/>
          <w:sz w:val="24"/>
          <w:szCs w:val="24"/>
        </w:rPr>
        <w:t xml:space="preserve"> apresentado.</w:t>
      </w:r>
    </w:p>
    <w:p w14:paraId="6F008A97" w14:textId="77777777" w:rsidR="00AC202E" w:rsidRPr="001E7520" w:rsidRDefault="00AC202E" w:rsidP="001E7520">
      <w:pPr>
        <w:spacing w:line="276" w:lineRule="auto"/>
        <w:ind w:firstLine="1985"/>
        <w:jc w:val="both"/>
        <w:rPr>
          <w:rFonts w:ascii="Arial" w:hAnsi="Arial" w:cs="Arial"/>
          <w:sz w:val="24"/>
          <w:szCs w:val="24"/>
        </w:rPr>
      </w:pPr>
    </w:p>
    <w:p w14:paraId="02D1B341" w14:textId="3C24012A" w:rsidR="00AC202E" w:rsidRPr="001E7520" w:rsidRDefault="00AC202E" w:rsidP="001E7520">
      <w:pPr>
        <w:spacing w:line="276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1E7520">
        <w:rPr>
          <w:rFonts w:ascii="Arial" w:hAnsi="Arial" w:cs="Arial"/>
          <w:b/>
          <w:sz w:val="24"/>
          <w:szCs w:val="24"/>
          <w:u w:val="single"/>
        </w:rPr>
        <w:t xml:space="preserve">Art. </w:t>
      </w:r>
      <w:r w:rsidR="00165EF6">
        <w:rPr>
          <w:rFonts w:ascii="Arial" w:hAnsi="Arial" w:cs="Arial"/>
          <w:b/>
          <w:sz w:val="24"/>
          <w:szCs w:val="24"/>
          <w:u w:val="single"/>
        </w:rPr>
        <w:t>9</w:t>
      </w:r>
      <w:r w:rsidRPr="001E7520">
        <w:rPr>
          <w:rFonts w:ascii="Arial" w:hAnsi="Arial" w:cs="Arial"/>
          <w:b/>
          <w:sz w:val="24"/>
          <w:szCs w:val="24"/>
          <w:u w:val="single"/>
        </w:rPr>
        <w:t>º</w:t>
      </w:r>
      <w:r w:rsidRPr="001E7520">
        <w:rPr>
          <w:rFonts w:ascii="Arial" w:hAnsi="Arial" w:cs="Arial"/>
          <w:b/>
          <w:sz w:val="24"/>
          <w:szCs w:val="24"/>
        </w:rPr>
        <w:t xml:space="preserve"> -</w:t>
      </w:r>
      <w:r w:rsidRPr="001E7520">
        <w:rPr>
          <w:rFonts w:ascii="Arial" w:hAnsi="Arial" w:cs="Arial"/>
          <w:sz w:val="24"/>
          <w:szCs w:val="24"/>
        </w:rPr>
        <w:t xml:space="preserve"> </w:t>
      </w:r>
      <w:r w:rsidR="00C04842" w:rsidRPr="001E7520">
        <w:rPr>
          <w:rFonts w:ascii="Arial" w:hAnsi="Arial" w:cs="Arial"/>
          <w:sz w:val="24"/>
          <w:szCs w:val="24"/>
        </w:rPr>
        <w:t xml:space="preserve">No caso </w:t>
      </w:r>
      <w:proofErr w:type="gramStart"/>
      <w:r w:rsidR="00C04842" w:rsidRPr="001E7520">
        <w:rPr>
          <w:rFonts w:ascii="Arial" w:hAnsi="Arial" w:cs="Arial"/>
          <w:sz w:val="24"/>
          <w:szCs w:val="24"/>
        </w:rPr>
        <w:t>da</w:t>
      </w:r>
      <w:proofErr w:type="gramEnd"/>
      <w:r w:rsidR="00C04842" w:rsidRPr="001E7520">
        <w:rPr>
          <w:rFonts w:ascii="Arial" w:hAnsi="Arial" w:cs="Arial"/>
          <w:sz w:val="24"/>
          <w:szCs w:val="24"/>
        </w:rPr>
        <w:t xml:space="preserve"> Empresa beneficiada</w:t>
      </w:r>
      <w:r w:rsidR="00316C57" w:rsidRPr="001E7520">
        <w:rPr>
          <w:rFonts w:ascii="Arial" w:hAnsi="Arial" w:cs="Arial"/>
          <w:sz w:val="24"/>
          <w:szCs w:val="24"/>
        </w:rPr>
        <w:t xml:space="preserve"> descumprir os termos do Contrato previsto no Art. </w:t>
      </w:r>
      <w:r w:rsidR="00165EF6">
        <w:rPr>
          <w:rFonts w:ascii="Arial" w:hAnsi="Arial" w:cs="Arial"/>
          <w:sz w:val="24"/>
          <w:szCs w:val="24"/>
        </w:rPr>
        <w:t>8</w:t>
      </w:r>
      <w:r w:rsidR="00316C57" w:rsidRPr="001E7520">
        <w:rPr>
          <w:rFonts w:ascii="Arial" w:hAnsi="Arial" w:cs="Arial"/>
          <w:sz w:val="24"/>
          <w:szCs w:val="24"/>
        </w:rPr>
        <w:t>º desta Lei,</w:t>
      </w:r>
      <w:r w:rsidR="00C04842" w:rsidRPr="001E7520">
        <w:rPr>
          <w:rFonts w:ascii="Arial" w:hAnsi="Arial" w:cs="Arial"/>
          <w:sz w:val="24"/>
          <w:szCs w:val="24"/>
        </w:rPr>
        <w:t xml:space="preserve"> os seus sócios ficarão pessoalmente responsáveis</w:t>
      </w:r>
      <w:r w:rsidR="00316C57" w:rsidRPr="001E7520">
        <w:rPr>
          <w:rFonts w:ascii="Arial" w:hAnsi="Arial" w:cs="Arial"/>
          <w:sz w:val="24"/>
          <w:szCs w:val="24"/>
        </w:rPr>
        <w:t xml:space="preserve"> pela restituição de valores porventura despendidos pelo Município, sem prejuízo do disposto no Art. </w:t>
      </w:r>
      <w:r w:rsidR="00165EF6">
        <w:rPr>
          <w:rFonts w:ascii="Arial" w:hAnsi="Arial" w:cs="Arial"/>
          <w:sz w:val="24"/>
          <w:szCs w:val="24"/>
        </w:rPr>
        <w:t>7</w:t>
      </w:r>
      <w:r w:rsidR="00316C57" w:rsidRPr="001E7520">
        <w:rPr>
          <w:rFonts w:ascii="Arial" w:hAnsi="Arial" w:cs="Arial"/>
          <w:sz w:val="24"/>
          <w:szCs w:val="24"/>
        </w:rPr>
        <w:t>º da presente Lei.</w:t>
      </w:r>
    </w:p>
    <w:p w14:paraId="41D66369" w14:textId="77777777" w:rsidR="00316C57" w:rsidRPr="001E7520" w:rsidRDefault="00316C57" w:rsidP="001E7520">
      <w:pPr>
        <w:spacing w:line="276" w:lineRule="auto"/>
        <w:ind w:firstLine="1985"/>
        <w:jc w:val="both"/>
        <w:rPr>
          <w:rFonts w:ascii="Arial" w:hAnsi="Arial" w:cs="Arial"/>
          <w:sz w:val="24"/>
          <w:szCs w:val="24"/>
        </w:rPr>
      </w:pPr>
    </w:p>
    <w:p w14:paraId="58B07FB9" w14:textId="626C6FB6" w:rsidR="004E11B2" w:rsidRPr="001E7520" w:rsidRDefault="00316C57" w:rsidP="001E7520">
      <w:pPr>
        <w:spacing w:line="276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1E7520">
        <w:rPr>
          <w:rFonts w:ascii="Arial" w:hAnsi="Arial" w:cs="Arial"/>
          <w:b/>
          <w:sz w:val="24"/>
          <w:szCs w:val="24"/>
          <w:u w:val="single"/>
        </w:rPr>
        <w:t xml:space="preserve">Art. </w:t>
      </w:r>
      <w:r w:rsidR="00165EF6">
        <w:rPr>
          <w:rFonts w:ascii="Arial" w:hAnsi="Arial" w:cs="Arial"/>
          <w:b/>
          <w:sz w:val="24"/>
          <w:szCs w:val="24"/>
          <w:u w:val="single"/>
        </w:rPr>
        <w:t>10</w:t>
      </w:r>
      <w:r w:rsidRPr="001E7520">
        <w:rPr>
          <w:rFonts w:ascii="Arial" w:hAnsi="Arial" w:cs="Arial"/>
          <w:b/>
          <w:sz w:val="24"/>
          <w:szCs w:val="24"/>
          <w:u w:val="single"/>
        </w:rPr>
        <w:t>º</w:t>
      </w:r>
      <w:r w:rsidRPr="001E7520">
        <w:rPr>
          <w:rFonts w:ascii="Arial" w:hAnsi="Arial" w:cs="Arial"/>
          <w:b/>
          <w:sz w:val="24"/>
          <w:szCs w:val="24"/>
        </w:rPr>
        <w:t xml:space="preserve"> -</w:t>
      </w:r>
      <w:r w:rsidRPr="001E7520">
        <w:rPr>
          <w:rFonts w:ascii="Arial" w:hAnsi="Arial" w:cs="Arial"/>
          <w:sz w:val="24"/>
          <w:szCs w:val="24"/>
        </w:rPr>
        <w:t xml:space="preserve"> </w:t>
      </w:r>
      <w:r w:rsidR="00C04842" w:rsidRPr="001E7520">
        <w:rPr>
          <w:rFonts w:ascii="Arial" w:hAnsi="Arial" w:cs="Arial"/>
          <w:sz w:val="24"/>
          <w:szCs w:val="24"/>
        </w:rPr>
        <w:t>A atividade industrial da Empresa beneficiada</w:t>
      </w:r>
      <w:r w:rsidR="004E11B2" w:rsidRPr="001E7520">
        <w:rPr>
          <w:rFonts w:ascii="Arial" w:hAnsi="Arial" w:cs="Arial"/>
          <w:sz w:val="24"/>
          <w:szCs w:val="24"/>
        </w:rPr>
        <w:t xml:space="preserve"> com a concessão do Direito Real de Uso, deverá manter-se em funcionamento junto ao Distrito Industrial de Campos Bor</w:t>
      </w:r>
      <w:r w:rsidR="00C04842" w:rsidRPr="001E7520">
        <w:rPr>
          <w:rFonts w:ascii="Arial" w:hAnsi="Arial" w:cs="Arial"/>
          <w:sz w:val="24"/>
          <w:szCs w:val="24"/>
        </w:rPr>
        <w:t>ges, pelo prazo mínimo de cinco (0</w:t>
      </w:r>
      <w:r w:rsidR="004E11B2" w:rsidRPr="001E7520">
        <w:rPr>
          <w:rFonts w:ascii="Arial" w:hAnsi="Arial" w:cs="Arial"/>
          <w:sz w:val="24"/>
          <w:szCs w:val="24"/>
        </w:rPr>
        <w:t>5) a</w:t>
      </w:r>
      <w:r w:rsidR="00C04842" w:rsidRPr="001E7520">
        <w:rPr>
          <w:rFonts w:ascii="Arial" w:hAnsi="Arial" w:cs="Arial"/>
          <w:sz w:val="24"/>
          <w:szCs w:val="24"/>
        </w:rPr>
        <w:t xml:space="preserve">nos, sob pena </w:t>
      </w:r>
      <w:r w:rsidR="00C04842" w:rsidRPr="001E7520">
        <w:rPr>
          <w:rFonts w:ascii="Arial" w:hAnsi="Arial" w:cs="Arial"/>
          <w:sz w:val="24"/>
          <w:szCs w:val="24"/>
        </w:rPr>
        <w:lastRenderedPageBreak/>
        <w:t>de devolução do imóvel ao</w:t>
      </w:r>
      <w:r w:rsidR="004E11B2" w:rsidRPr="001E7520">
        <w:rPr>
          <w:rFonts w:ascii="Arial" w:hAnsi="Arial" w:cs="Arial"/>
          <w:sz w:val="24"/>
          <w:szCs w:val="24"/>
        </w:rPr>
        <w:t xml:space="preserve"> Município, acrescido das benfeitorias imobilizadas</w:t>
      </w:r>
      <w:r w:rsidR="00C04842" w:rsidRPr="001E7520">
        <w:rPr>
          <w:rFonts w:ascii="Arial" w:hAnsi="Arial" w:cs="Arial"/>
          <w:sz w:val="24"/>
          <w:szCs w:val="24"/>
        </w:rPr>
        <w:t xml:space="preserve"> porventura realizadas</w:t>
      </w:r>
      <w:r w:rsidR="004E11B2" w:rsidRPr="001E7520">
        <w:rPr>
          <w:rFonts w:ascii="Arial" w:hAnsi="Arial" w:cs="Arial"/>
          <w:sz w:val="24"/>
          <w:szCs w:val="24"/>
        </w:rPr>
        <w:t>, as quais não serão indenizadas.</w:t>
      </w:r>
    </w:p>
    <w:p w14:paraId="0620BF1E" w14:textId="77777777" w:rsidR="004E11B2" w:rsidRPr="001E7520" w:rsidRDefault="004E11B2" w:rsidP="001E7520">
      <w:pPr>
        <w:spacing w:line="276" w:lineRule="auto"/>
        <w:ind w:firstLine="1985"/>
        <w:jc w:val="both"/>
        <w:rPr>
          <w:rFonts w:ascii="Arial" w:hAnsi="Arial" w:cs="Arial"/>
          <w:sz w:val="24"/>
          <w:szCs w:val="24"/>
        </w:rPr>
      </w:pPr>
    </w:p>
    <w:p w14:paraId="31508C62" w14:textId="6C3ADC8F" w:rsidR="00BB1F2E" w:rsidRPr="001E7520" w:rsidRDefault="004E11B2" w:rsidP="001E7520">
      <w:pPr>
        <w:spacing w:line="276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1E7520">
        <w:rPr>
          <w:rFonts w:ascii="Arial" w:hAnsi="Arial" w:cs="Arial"/>
          <w:b/>
          <w:sz w:val="24"/>
          <w:szCs w:val="24"/>
          <w:u w:val="single"/>
        </w:rPr>
        <w:t>Art. 1</w:t>
      </w:r>
      <w:r w:rsidR="00165EF6">
        <w:rPr>
          <w:rFonts w:ascii="Arial" w:hAnsi="Arial" w:cs="Arial"/>
          <w:b/>
          <w:sz w:val="24"/>
          <w:szCs w:val="24"/>
          <w:u w:val="single"/>
        </w:rPr>
        <w:t>1</w:t>
      </w:r>
      <w:r w:rsidRPr="001E7520">
        <w:rPr>
          <w:rFonts w:ascii="Arial" w:hAnsi="Arial" w:cs="Arial"/>
          <w:b/>
          <w:sz w:val="24"/>
          <w:szCs w:val="24"/>
        </w:rPr>
        <w:t xml:space="preserve"> </w:t>
      </w:r>
      <w:r w:rsidR="00BB1F2E" w:rsidRPr="001E7520">
        <w:rPr>
          <w:rFonts w:ascii="Arial" w:hAnsi="Arial" w:cs="Arial"/>
          <w:b/>
          <w:sz w:val="24"/>
          <w:szCs w:val="24"/>
        </w:rPr>
        <w:t>–</w:t>
      </w:r>
      <w:r w:rsidRPr="001E7520">
        <w:rPr>
          <w:rFonts w:ascii="Arial" w:hAnsi="Arial" w:cs="Arial"/>
          <w:sz w:val="24"/>
          <w:szCs w:val="24"/>
        </w:rPr>
        <w:t xml:space="preserve"> </w:t>
      </w:r>
      <w:r w:rsidR="00C04842" w:rsidRPr="001E7520">
        <w:rPr>
          <w:rFonts w:ascii="Arial" w:hAnsi="Arial" w:cs="Arial"/>
          <w:sz w:val="24"/>
          <w:szCs w:val="24"/>
        </w:rPr>
        <w:t>O Pavilhão e o Terreno que estão</w:t>
      </w:r>
      <w:r w:rsidR="00BB1F2E" w:rsidRPr="001E7520">
        <w:rPr>
          <w:rFonts w:ascii="Arial" w:hAnsi="Arial" w:cs="Arial"/>
          <w:sz w:val="24"/>
          <w:szCs w:val="24"/>
        </w:rPr>
        <w:t xml:space="preserve"> sendo concedido</w:t>
      </w:r>
      <w:r w:rsidR="00C04842" w:rsidRPr="001E7520">
        <w:rPr>
          <w:rFonts w:ascii="Arial" w:hAnsi="Arial" w:cs="Arial"/>
          <w:sz w:val="24"/>
          <w:szCs w:val="24"/>
        </w:rPr>
        <w:t>s</w:t>
      </w:r>
      <w:r w:rsidR="00BB1F2E" w:rsidRPr="001E7520">
        <w:rPr>
          <w:rFonts w:ascii="Arial" w:hAnsi="Arial" w:cs="Arial"/>
          <w:sz w:val="24"/>
          <w:szCs w:val="24"/>
        </w:rPr>
        <w:t xml:space="preserve"> o direito de uso previsto nest</w:t>
      </w:r>
      <w:r w:rsidR="001224E8" w:rsidRPr="001E7520">
        <w:rPr>
          <w:rFonts w:ascii="Arial" w:hAnsi="Arial" w:cs="Arial"/>
          <w:sz w:val="24"/>
          <w:szCs w:val="24"/>
        </w:rPr>
        <w:t>a Lei, em hipótese alguma poderão</w:t>
      </w:r>
      <w:r w:rsidR="00BB1F2E" w:rsidRPr="001E7520">
        <w:rPr>
          <w:rFonts w:ascii="Arial" w:hAnsi="Arial" w:cs="Arial"/>
          <w:sz w:val="24"/>
          <w:szCs w:val="24"/>
        </w:rPr>
        <w:t xml:space="preserve"> ter outra destinação que não seja a estabelecida</w:t>
      </w:r>
      <w:r w:rsidR="00E92850" w:rsidRPr="001E7520">
        <w:rPr>
          <w:rFonts w:ascii="Arial" w:hAnsi="Arial" w:cs="Arial"/>
          <w:sz w:val="24"/>
          <w:szCs w:val="24"/>
        </w:rPr>
        <w:t xml:space="preserve"> na presente Le</w:t>
      </w:r>
      <w:r w:rsidR="0065466B">
        <w:rPr>
          <w:rFonts w:ascii="Arial" w:hAnsi="Arial" w:cs="Arial"/>
          <w:sz w:val="24"/>
          <w:szCs w:val="24"/>
        </w:rPr>
        <w:t>i</w:t>
      </w:r>
      <w:r w:rsidR="00BB1F2E" w:rsidRPr="001E7520">
        <w:rPr>
          <w:rFonts w:ascii="Arial" w:hAnsi="Arial" w:cs="Arial"/>
          <w:sz w:val="24"/>
          <w:szCs w:val="24"/>
        </w:rPr>
        <w:t>.</w:t>
      </w:r>
    </w:p>
    <w:p w14:paraId="7A266510" w14:textId="77777777" w:rsidR="00BB1F2E" w:rsidRPr="001E7520" w:rsidRDefault="00BB1F2E" w:rsidP="001E7520">
      <w:pPr>
        <w:spacing w:line="276" w:lineRule="auto"/>
        <w:ind w:firstLine="1985"/>
        <w:jc w:val="both"/>
        <w:rPr>
          <w:rFonts w:ascii="Arial" w:hAnsi="Arial" w:cs="Arial"/>
          <w:sz w:val="24"/>
          <w:szCs w:val="24"/>
        </w:rPr>
      </w:pPr>
    </w:p>
    <w:p w14:paraId="2E00125F" w14:textId="112F44B6" w:rsidR="008C7DF9" w:rsidRPr="001E7520" w:rsidRDefault="00BB1F2E" w:rsidP="001E7520">
      <w:pPr>
        <w:spacing w:line="276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1E7520">
        <w:rPr>
          <w:rFonts w:ascii="Arial" w:hAnsi="Arial" w:cs="Arial"/>
          <w:b/>
          <w:sz w:val="24"/>
          <w:szCs w:val="24"/>
          <w:u w:val="single"/>
        </w:rPr>
        <w:t>Art. 1</w:t>
      </w:r>
      <w:r w:rsidR="00165EF6">
        <w:rPr>
          <w:rFonts w:ascii="Arial" w:hAnsi="Arial" w:cs="Arial"/>
          <w:b/>
          <w:sz w:val="24"/>
          <w:szCs w:val="24"/>
          <w:u w:val="single"/>
        </w:rPr>
        <w:t>2</w:t>
      </w:r>
      <w:r w:rsidRPr="001E7520">
        <w:rPr>
          <w:rFonts w:ascii="Arial" w:hAnsi="Arial" w:cs="Arial"/>
          <w:b/>
          <w:sz w:val="24"/>
          <w:szCs w:val="24"/>
        </w:rPr>
        <w:t xml:space="preserve"> </w:t>
      </w:r>
      <w:r w:rsidR="008C7DF9" w:rsidRPr="001E7520">
        <w:rPr>
          <w:rFonts w:ascii="Arial" w:hAnsi="Arial" w:cs="Arial"/>
          <w:b/>
          <w:sz w:val="24"/>
          <w:szCs w:val="24"/>
        </w:rPr>
        <w:t>–</w:t>
      </w:r>
      <w:r w:rsidRPr="001E7520">
        <w:rPr>
          <w:rFonts w:ascii="Arial" w:hAnsi="Arial" w:cs="Arial"/>
          <w:sz w:val="24"/>
          <w:szCs w:val="24"/>
        </w:rPr>
        <w:t xml:space="preserve"> </w:t>
      </w:r>
      <w:r w:rsidR="00EC43E4" w:rsidRPr="001E7520">
        <w:rPr>
          <w:rFonts w:ascii="Arial" w:hAnsi="Arial" w:cs="Arial"/>
          <w:sz w:val="24"/>
          <w:szCs w:val="24"/>
        </w:rPr>
        <w:t>A Empresa beneficiada</w:t>
      </w:r>
      <w:r w:rsidR="008C7DF9" w:rsidRPr="001E7520">
        <w:rPr>
          <w:rFonts w:ascii="Arial" w:hAnsi="Arial" w:cs="Arial"/>
          <w:sz w:val="24"/>
          <w:szCs w:val="24"/>
        </w:rPr>
        <w:t xml:space="preserve"> compromete-se ainda e</w:t>
      </w:r>
      <w:r w:rsidR="005A077E" w:rsidRPr="001E7520">
        <w:rPr>
          <w:rFonts w:ascii="Arial" w:hAnsi="Arial" w:cs="Arial"/>
          <w:sz w:val="24"/>
          <w:szCs w:val="24"/>
        </w:rPr>
        <w:t xml:space="preserve"> na medida do possível, </w:t>
      </w:r>
      <w:r w:rsidR="008C7DF9" w:rsidRPr="001E7520">
        <w:rPr>
          <w:rFonts w:ascii="Arial" w:hAnsi="Arial" w:cs="Arial"/>
          <w:sz w:val="24"/>
          <w:szCs w:val="24"/>
        </w:rPr>
        <w:t>apoiar programas e campanhas implementadas pela Administração Municipal, de interesse da coletividade, tais como, educacionais, assistenciais e de aumento da arrecadação, bem como participar dos eventos realizados pelo Município, ligados ao setor produtivo.</w:t>
      </w:r>
    </w:p>
    <w:p w14:paraId="53CD8E38" w14:textId="77777777" w:rsidR="008C7DF9" w:rsidRPr="001E7520" w:rsidRDefault="008C7DF9" w:rsidP="001E7520">
      <w:pPr>
        <w:spacing w:line="276" w:lineRule="auto"/>
        <w:ind w:firstLine="1985"/>
        <w:jc w:val="both"/>
        <w:rPr>
          <w:rFonts w:ascii="Arial" w:hAnsi="Arial" w:cs="Arial"/>
          <w:sz w:val="24"/>
          <w:szCs w:val="24"/>
        </w:rPr>
      </w:pPr>
    </w:p>
    <w:p w14:paraId="0FD5CDAB" w14:textId="07EC6683" w:rsidR="008C7DF9" w:rsidRPr="001E7520" w:rsidRDefault="008C7DF9" w:rsidP="001E7520">
      <w:pPr>
        <w:spacing w:line="276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1E7520">
        <w:rPr>
          <w:rFonts w:ascii="Arial" w:hAnsi="Arial" w:cs="Arial"/>
          <w:b/>
          <w:sz w:val="24"/>
          <w:szCs w:val="24"/>
          <w:u w:val="single"/>
        </w:rPr>
        <w:t>Art. 1</w:t>
      </w:r>
      <w:r w:rsidR="00165EF6">
        <w:rPr>
          <w:rFonts w:ascii="Arial" w:hAnsi="Arial" w:cs="Arial"/>
          <w:b/>
          <w:sz w:val="24"/>
          <w:szCs w:val="24"/>
          <w:u w:val="single"/>
        </w:rPr>
        <w:t>3</w:t>
      </w:r>
      <w:r w:rsidRPr="001E7520">
        <w:rPr>
          <w:rFonts w:ascii="Arial" w:hAnsi="Arial" w:cs="Arial"/>
          <w:b/>
          <w:sz w:val="24"/>
          <w:szCs w:val="24"/>
        </w:rPr>
        <w:t xml:space="preserve"> –</w:t>
      </w:r>
      <w:r w:rsidRPr="001E7520">
        <w:rPr>
          <w:rFonts w:ascii="Arial" w:hAnsi="Arial" w:cs="Arial"/>
          <w:sz w:val="24"/>
          <w:szCs w:val="24"/>
        </w:rPr>
        <w:t xml:space="preserve"> As despesas decorrentes da aplicação desta Lei correrão por conta das Dotações Orçamentárias específicas.</w:t>
      </w:r>
    </w:p>
    <w:p w14:paraId="183FCC00" w14:textId="77777777" w:rsidR="008C7DF9" w:rsidRPr="001E7520" w:rsidRDefault="008C7DF9" w:rsidP="001E7520">
      <w:pPr>
        <w:spacing w:line="276" w:lineRule="auto"/>
        <w:ind w:firstLine="1985"/>
        <w:jc w:val="both"/>
        <w:rPr>
          <w:rFonts w:ascii="Arial" w:hAnsi="Arial" w:cs="Arial"/>
          <w:sz w:val="24"/>
          <w:szCs w:val="24"/>
        </w:rPr>
      </w:pPr>
    </w:p>
    <w:p w14:paraId="6281DC49" w14:textId="1F69F16A" w:rsidR="008C7DF9" w:rsidRPr="001E7520" w:rsidRDefault="008C7DF9" w:rsidP="001E7520">
      <w:pPr>
        <w:spacing w:line="276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1E7520">
        <w:rPr>
          <w:rFonts w:ascii="Arial" w:hAnsi="Arial" w:cs="Arial"/>
          <w:b/>
          <w:sz w:val="24"/>
          <w:szCs w:val="24"/>
          <w:u w:val="single"/>
        </w:rPr>
        <w:t>Art. 1</w:t>
      </w:r>
      <w:r w:rsidR="00165EF6">
        <w:rPr>
          <w:rFonts w:ascii="Arial" w:hAnsi="Arial" w:cs="Arial"/>
          <w:b/>
          <w:sz w:val="24"/>
          <w:szCs w:val="24"/>
          <w:u w:val="single"/>
        </w:rPr>
        <w:t>4</w:t>
      </w:r>
      <w:r w:rsidRPr="001E7520">
        <w:rPr>
          <w:rFonts w:ascii="Arial" w:hAnsi="Arial" w:cs="Arial"/>
          <w:b/>
          <w:sz w:val="24"/>
          <w:szCs w:val="24"/>
        </w:rPr>
        <w:t xml:space="preserve"> –</w:t>
      </w:r>
      <w:r w:rsidRPr="001E7520">
        <w:rPr>
          <w:rFonts w:ascii="Arial" w:hAnsi="Arial" w:cs="Arial"/>
          <w:sz w:val="24"/>
          <w:szCs w:val="24"/>
        </w:rPr>
        <w:t xml:space="preserve"> A presente Lei entra em vigor na data de sua publicação.</w:t>
      </w:r>
    </w:p>
    <w:p w14:paraId="2AECD6E1" w14:textId="77777777" w:rsidR="008C7DF9" w:rsidRPr="001E7520" w:rsidRDefault="008C7DF9" w:rsidP="001E7520">
      <w:pPr>
        <w:spacing w:line="276" w:lineRule="auto"/>
        <w:ind w:firstLine="1985"/>
        <w:jc w:val="both"/>
        <w:rPr>
          <w:rFonts w:ascii="Arial" w:hAnsi="Arial" w:cs="Arial"/>
          <w:sz w:val="24"/>
          <w:szCs w:val="24"/>
        </w:rPr>
      </w:pPr>
    </w:p>
    <w:p w14:paraId="5AFC40F7" w14:textId="49ECA293" w:rsidR="00316C57" w:rsidRPr="001E7520" w:rsidRDefault="00165EF6" w:rsidP="001E7520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</w:t>
      </w:r>
      <w:r w:rsidR="00EF7DF7" w:rsidRPr="001E7520">
        <w:rPr>
          <w:rFonts w:ascii="Arial" w:hAnsi="Arial" w:cs="Arial"/>
          <w:b/>
          <w:sz w:val="24"/>
          <w:szCs w:val="24"/>
        </w:rPr>
        <w:t>Campos Borges/RS</w:t>
      </w:r>
      <w:r w:rsidR="00EC43E4" w:rsidRPr="001E7520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17 de agosto de 2021</w:t>
      </w:r>
      <w:r w:rsidR="00EF7DF7" w:rsidRPr="001E7520">
        <w:rPr>
          <w:rFonts w:ascii="Arial" w:hAnsi="Arial" w:cs="Arial"/>
          <w:sz w:val="24"/>
          <w:szCs w:val="24"/>
        </w:rPr>
        <w:t>.</w:t>
      </w:r>
    </w:p>
    <w:p w14:paraId="1A552BA9" w14:textId="77777777" w:rsidR="00EF7DF7" w:rsidRPr="001E7520" w:rsidRDefault="00EF7DF7" w:rsidP="001E7520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5078A366" w14:textId="77777777" w:rsidR="00EF7DF7" w:rsidRPr="001E7520" w:rsidRDefault="00EF7DF7" w:rsidP="001E7520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3F2151F4" w14:textId="77777777" w:rsidR="00EF7DF7" w:rsidRPr="001E7520" w:rsidRDefault="00EF7DF7" w:rsidP="001E7520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7C51C592" w14:textId="77777777" w:rsidR="00EF7DF7" w:rsidRPr="001E7520" w:rsidRDefault="00EF7DF7" w:rsidP="001E7520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68155A43" w14:textId="40BA4510" w:rsidR="00EF7DF7" w:rsidRPr="001E7520" w:rsidRDefault="00165EF6" w:rsidP="001E7520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Cleonice Pasqualotto da Paixão Toledo</w:t>
      </w:r>
    </w:p>
    <w:p w14:paraId="1634AFA8" w14:textId="77777777" w:rsidR="00EF7DF7" w:rsidRPr="001E7520" w:rsidRDefault="00EF7DF7" w:rsidP="001E7520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1E7520">
        <w:rPr>
          <w:rFonts w:ascii="Arial" w:hAnsi="Arial" w:cs="Arial"/>
          <w:sz w:val="24"/>
          <w:szCs w:val="24"/>
        </w:rPr>
        <w:t>Prefeita Municipal</w:t>
      </w:r>
    </w:p>
    <w:p w14:paraId="7E438869" w14:textId="77777777" w:rsidR="00EF7DF7" w:rsidRPr="001E7520" w:rsidRDefault="00EF7DF7" w:rsidP="001E7520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7FD50FD0" w14:textId="77777777" w:rsidR="00EF7DF7" w:rsidRPr="001E7520" w:rsidRDefault="00EF7DF7" w:rsidP="001E7520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2BCC9F84" w14:textId="77777777" w:rsidR="00EF7DF7" w:rsidRPr="001E7520" w:rsidRDefault="00EF7DF7" w:rsidP="001E7520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641055A8" w14:textId="77777777" w:rsidR="00EF7DF7" w:rsidRPr="001E7520" w:rsidRDefault="00EF7DF7" w:rsidP="001E7520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1328172B" w14:textId="77777777" w:rsidR="001B7036" w:rsidRDefault="001B7036" w:rsidP="001B7036">
      <w:pPr>
        <w:pStyle w:val="Ttulo"/>
        <w:spacing w:line="276" w:lineRule="auto"/>
        <w:ind w:left="1134"/>
        <w:jc w:val="left"/>
        <w:rPr>
          <w:rFonts w:ascii="Arial" w:hAnsi="Arial" w:cs="Arial"/>
          <w:bCs w:val="0"/>
          <w:sz w:val="24"/>
          <w:u w:val="single"/>
        </w:rPr>
      </w:pPr>
    </w:p>
    <w:p w14:paraId="186D68ED" w14:textId="77777777" w:rsidR="001B7036" w:rsidRDefault="001B7036" w:rsidP="001B7036">
      <w:pPr>
        <w:pStyle w:val="Ttulo"/>
        <w:spacing w:line="276" w:lineRule="auto"/>
        <w:ind w:left="1134"/>
        <w:jc w:val="left"/>
        <w:rPr>
          <w:rFonts w:ascii="Arial" w:hAnsi="Arial" w:cs="Arial"/>
          <w:bCs w:val="0"/>
          <w:sz w:val="24"/>
          <w:u w:val="single"/>
        </w:rPr>
      </w:pPr>
    </w:p>
    <w:p w14:paraId="2EEFC28B" w14:textId="77777777" w:rsidR="001B7036" w:rsidRDefault="001B7036" w:rsidP="001B7036">
      <w:pPr>
        <w:pStyle w:val="Ttulo"/>
        <w:spacing w:line="276" w:lineRule="auto"/>
        <w:ind w:left="1134"/>
        <w:jc w:val="left"/>
        <w:rPr>
          <w:rFonts w:ascii="Arial" w:hAnsi="Arial" w:cs="Arial"/>
          <w:bCs w:val="0"/>
          <w:sz w:val="24"/>
          <w:u w:val="single"/>
        </w:rPr>
      </w:pPr>
    </w:p>
    <w:p w14:paraId="0CF46756" w14:textId="77777777" w:rsidR="001B7036" w:rsidRDefault="001B7036" w:rsidP="001B7036">
      <w:pPr>
        <w:pStyle w:val="Ttulo"/>
        <w:spacing w:line="276" w:lineRule="auto"/>
        <w:ind w:left="1134"/>
        <w:jc w:val="left"/>
        <w:rPr>
          <w:rFonts w:ascii="Arial" w:hAnsi="Arial" w:cs="Arial"/>
          <w:bCs w:val="0"/>
          <w:sz w:val="24"/>
          <w:u w:val="single"/>
        </w:rPr>
      </w:pPr>
    </w:p>
    <w:p w14:paraId="35EF72C6" w14:textId="77777777" w:rsidR="001B7036" w:rsidRDefault="001B7036" w:rsidP="001B7036">
      <w:pPr>
        <w:pStyle w:val="Ttulo"/>
        <w:spacing w:line="276" w:lineRule="auto"/>
        <w:ind w:left="1134"/>
        <w:jc w:val="left"/>
        <w:rPr>
          <w:rFonts w:ascii="Arial" w:hAnsi="Arial" w:cs="Arial"/>
          <w:bCs w:val="0"/>
          <w:sz w:val="24"/>
          <w:u w:val="single"/>
        </w:rPr>
      </w:pPr>
    </w:p>
    <w:p w14:paraId="7609BB4E" w14:textId="77777777" w:rsidR="001B7036" w:rsidRDefault="001B7036" w:rsidP="001B7036">
      <w:pPr>
        <w:pStyle w:val="Ttulo"/>
        <w:spacing w:line="276" w:lineRule="auto"/>
        <w:ind w:left="1134"/>
        <w:jc w:val="left"/>
        <w:rPr>
          <w:rFonts w:ascii="Arial" w:hAnsi="Arial" w:cs="Arial"/>
          <w:bCs w:val="0"/>
          <w:sz w:val="24"/>
          <w:u w:val="single"/>
        </w:rPr>
      </w:pPr>
    </w:p>
    <w:p w14:paraId="7FE377C1" w14:textId="77777777" w:rsidR="001B7036" w:rsidRDefault="001B7036" w:rsidP="001B7036">
      <w:pPr>
        <w:pStyle w:val="Ttulo"/>
        <w:spacing w:line="276" w:lineRule="auto"/>
        <w:ind w:left="1134"/>
        <w:jc w:val="left"/>
        <w:rPr>
          <w:rFonts w:ascii="Arial" w:hAnsi="Arial" w:cs="Arial"/>
          <w:bCs w:val="0"/>
          <w:sz w:val="24"/>
          <w:u w:val="single"/>
        </w:rPr>
      </w:pPr>
    </w:p>
    <w:p w14:paraId="536D6492" w14:textId="77777777" w:rsidR="001B7036" w:rsidRDefault="001B7036" w:rsidP="001B7036">
      <w:pPr>
        <w:pStyle w:val="Ttulo"/>
        <w:spacing w:line="276" w:lineRule="auto"/>
        <w:ind w:left="1134"/>
        <w:jc w:val="left"/>
        <w:rPr>
          <w:rFonts w:ascii="Arial" w:hAnsi="Arial" w:cs="Arial"/>
          <w:bCs w:val="0"/>
          <w:sz w:val="24"/>
          <w:u w:val="single"/>
        </w:rPr>
      </w:pPr>
    </w:p>
    <w:p w14:paraId="7D1A0B2D" w14:textId="77777777" w:rsidR="001B7036" w:rsidRDefault="001B7036" w:rsidP="001B7036">
      <w:pPr>
        <w:pStyle w:val="Ttulo"/>
        <w:spacing w:line="276" w:lineRule="auto"/>
        <w:ind w:left="1134"/>
        <w:jc w:val="left"/>
        <w:rPr>
          <w:rFonts w:ascii="Arial" w:hAnsi="Arial" w:cs="Arial"/>
          <w:bCs w:val="0"/>
          <w:sz w:val="24"/>
          <w:u w:val="single"/>
        </w:rPr>
      </w:pPr>
    </w:p>
    <w:p w14:paraId="06B7CBB2" w14:textId="77777777" w:rsidR="001B7036" w:rsidRDefault="001B7036" w:rsidP="001B7036">
      <w:pPr>
        <w:pStyle w:val="Ttulo"/>
        <w:spacing w:line="276" w:lineRule="auto"/>
        <w:ind w:left="1134"/>
        <w:jc w:val="left"/>
        <w:rPr>
          <w:rFonts w:ascii="Arial" w:hAnsi="Arial" w:cs="Arial"/>
          <w:bCs w:val="0"/>
          <w:sz w:val="24"/>
          <w:u w:val="single"/>
        </w:rPr>
      </w:pPr>
    </w:p>
    <w:p w14:paraId="3ED2E279" w14:textId="77777777" w:rsidR="001B7036" w:rsidRDefault="001B7036" w:rsidP="001B7036">
      <w:pPr>
        <w:pStyle w:val="Ttulo"/>
        <w:spacing w:line="276" w:lineRule="auto"/>
        <w:ind w:left="1134"/>
        <w:jc w:val="left"/>
        <w:rPr>
          <w:rFonts w:ascii="Arial" w:hAnsi="Arial" w:cs="Arial"/>
          <w:bCs w:val="0"/>
          <w:sz w:val="24"/>
          <w:u w:val="single"/>
        </w:rPr>
      </w:pPr>
    </w:p>
    <w:p w14:paraId="2F1C5BCD" w14:textId="77777777" w:rsidR="001B7036" w:rsidRDefault="001B7036" w:rsidP="001B7036">
      <w:pPr>
        <w:pStyle w:val="Ttulo"/>
        <w:spacing w:line="276" w:lineRule="auto"/>
        <w:ind w:left="1134"/>
        <w:jc w:val="left"/>
        <w:rPr>
          <w:rFonts w:ascii="Arial" w:hAnsi="Arial" w:cs="Arial"/>
          <w:bCs w:val="0"/>
          <w:sz w:val="24"/>
          <w:u w:val="single"/>
        </w:rPr>
      </w:pPr>
    </w:p>
    <w:p w14:paraId="43AC447E" w14:textId="77777777" w:rsidR="001B7036" w:rsidRDefault="001B7036" w:rsidP="001B7036">
      <w:pPr>
        <w:pStyle w:val="Ttulo"/>
        <w:spacing w:line="276" w:lineRule="auto"/>
        <w:ind w:left="1134"/>
        <w:jc w:val="left"/>
        <w:rPr>
          <w:rFonts w:ascii="Arial" w:hAnsi="Arial" w:cs="Arial"/>
          <w:bCs w:val="0"/>
          <w:sz w:val="24"/>
          <w:u w:val="single"/>
        </w:rPr>
      </w:pPr>
    </w:p>
    <w:p w14:paraId="37C02D42" w14:textId="77777777" w:rsidR="001B7036" w:rsidRDefault="001B7036" w:rsidP="001B7036">
      <w:pPr>
        <w:pStyle w:val="Ttulo"/>
        <w:spacing w:line="276" w:lineRule="auto"/>
        <w:ind w:left="1134"/>
        <w:jc w:val="left"/>
        <w:rPr>
          <w:rFonts w:ascii="Arial" w:hAnsi="Arial" w:cs="Arial"/>
          <w:bCs w:val="0"/>
          <w:sz w:val="24"/>
          <w:u w:val="single"/>
        </w:rPr>
      </w:pPr>
    </w:p>
    <w:p w14:paraId="3E4458FD" w14:textId="42CC6EB7" w:rsidR="001B7036" w:rsidRPr="00E236FF" w:rsidRDefault="001B7036" w:rsidP="001B7036">
      <w:pPr>
        <w:pStyle w:val="Ttulo"/>
        <w:spacing w:line="276" w:lineRule="auto"/>
        <w:ind w:left="1134"/>
        <w:jc w:val="left"/>
        <w:rPr>
          <w:rFonts w:ascii="Arial" w:hAnsi="Arial" w:cs="Arial"/>
          <w:bCs w:val="0"/>
          <w:sz w:val="24"/>
          <w:u w:val="single"/>
        </w:rPr>
      </w:pPr>
      <w:r w:rsidRPr="00E236FF">
        <w:rPr>
          <w:rFonts w:ascii="Arial" w:hAnsi="Arial" w:cs="Arial"/>
          <w:bCs w:val="0"/>
          <w:sz w:val="24"/>
          <w:u w:val="single"/>
        </w:rPr>
        <w:t>MENSAGEM JUSTIFICATIVA:</w:t>
      </w:r>
    </w:p>
    <w:p w14:paraId="5F16C14B" w14:textId="77777777" w:rsidR="001B7036" w:rsidRPr="00E236FF" w:rsidRDefault="001B7036" w:rsidP="001B7036">
      <w:pPr>
        <w:pStyle w:val="Ttulo"/>
        <w:spacing w:line="276" w:lineRule="auto"/>
        <w:jc w:val="left"/>
        <w:rPr>
          <w:rFonts w:ascii="Arial" w:hAnsi="Arial" w:cs="Arial"/>
          <w:bCs w:val="0"/>
          <w:sz w:val="24"/>
          <w:u w:val="single"/>
        </w:rPr>
      </w:pPr>
    </w:p>
    <w:p w14:paraId="07023CDB" w14:textId="77777777" w:rsidR="001B7036" w:rsidRPr="00E236FF" w:rsidRDefault="001B7036" w:rsidP="001B7036">
      <w:pPr>
        <w:tabs>
          <w:tab w:val="left" w:pos="1080"/>
        </w:tabs>
        <w:spacing w:line="276" w:lineRule="auto"/>
        <w:ind w:firstLine="1134"/>
        <w:jc w:val="both"/>
        <w:rPr>
          <w:rFonts w:ascii="Arial" w:hAnsi="Arial" w:cs="Arial"/>
        </w:rPr>
      </w:pPr>
      <w:r w:rsidRPr="00E236FF">
        <w:rPr>
          <w:rFonts w:ascii="Arial" w:hAnsi="Arial" w:cs="Arial"/>
        </w:rPr>
        <w:t>Senhor Presidente,</w:t>
      </w:r>
    </w:p>
    <w:p w14:paraId="7BE55288" w14:textId="77777777" w:rsidR="001B7036" w:rsidRPr="00E236FF" w:rsidRDefault="001B7036" w:rsidP="001B7036">
      <w:pPr>
        <w:tabs>
          <w:tab w:val="left" w:pos="1080"/>
        </w:tabs>
        <w:spacing w:line="276" w:lineRule="auto"/>
        <w:ind w:firstLine="1134"/>
        <w:jc w:val="both"/>
        <w:rPr>
          <w:rFonts w:ascii="Arial" w:hAnsi="Arial" w:cs="Arial"/>
        </w:rPr>
      </w:pPr>
      <w:r w:rsidRPr="00E236FF">
        <w:rPr>
          <w:rFonts w:ascii="Arial" w:hAnsi="Arial" w:cs="Arial"/>
        </w:rPr>
        <w:t>Senhores Vereadores!</w:t>
      </w:r>
    </w:p>
    <w:p w14:paraId="279C155B" w14:textId="1FA0022D" w:rsidR="001B7036" w:rsidRPr="00E236FF" w:rsidRDefault="001B7036" w:rsidP="001B7036">
      <w:pPr>
        <w:tabs>
          <w:tab w:val="left" w:pos="1080"/>
        </w:tabs>
        <w:spacing w:line="276" w:lineRule="auto"/>
        <w:ind w:firstLine="1134"/>
        <w:jc w:val="both"/>
        <w:rPr>
          <w:rFonts w:ascii="Arial" w:hAnsi="Arial" w:cs="Arial"/>
        </w:rPr>
      </w:pPr>
      <w:r w:rsidRPr="00E236FF">
        <w:rPr>
          <w:rFonts w:ascii="Arial" w:hAnsi="Arial" w:cs="Arial"/>
        </w:rPr>
        <w:t>Senhoras Vereador</w:t>
      </w:r>
      <w:r w:rsidR="006E0214">
        <w:rPr>
          <w:rFonts w:ascii="Arial" w:hAnsi="Arial" w:cs="Arial"/>
        </w:rPr>
        <w:t>a</w:t>
      </w:r>
      <w:r w:rsidRPr="00E236FF">
        <w:rPr>
          <w:rFonts w:ascii="Arial" w:hAnsi="Arial" w:cs="Arial"/>
        </w:rPr>
        <w:t>s!</w:t>
      </w:r>
    </w:p>
    <w:p w14:paraId="29EC17E8" w14:textId="77777777" w:rsidR="001B7036" w:rsidRPr="00E236FF" w:rsidRDefault="001B7036" w:rsidP="001B7036">
      <w:pPr>
        <w:tabs>
          <w:tab w:val="left" w:pos="1080"/>
        </w:tabs>
        <w:spacing w:line="276" w:lineRule="auto"/>
        <w:ind w:firstLine="1134"/>
        <w:jc w:val="both"/>
        <w:rPr>
          <w:rFonts w:ascii="Arial" w:hAnsi="Arial" w:cs="Arial"/>
        </w:rPr>
      </w:pPr>
    </w:p>
    <w:p w14:paraId="20117CBA" w14:textId="77777777" w:rsidR="001B7036" w:rsidRPr="001E7520" w:rsidRDefault="001B7036" w:rsidP="001B7036">
      <w:pPr>
        <w:spacing w:line="276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1B7036">
        <w:rPr>
          <w:rFonts w:ascii="Arial" w:hAnsi="Arial" w:cs="Arial"/>
          <w:bCs/>
          <w:sz w:val="24"/>
        </w:rPr>
        <w:t xml:space="preserve">Estamos apresentando para análise, discussão e votação o presente Projeto de Lei Nº 034/2021, que </w:t>
      </w:r>
      <w:r w:rsidRPr="001B7036">
        <w:rPr>
          <w:rFonts w:ascii="Arial" w:hAnsi="Arial" w:cs="Arial"/>
          <w:bCs/>
          <w:sz w:val="24"/>
          <w:szCs w:val="24"/>
        </w:rPr>
        <w:t>AUTORIZA O MUNICÍPIO CONCEDER INCENTIVO A EMPRESA GENUIR PROVENSI - ME, MEDIANTE A CONCESSÃO DE DIREITO REAL DE USO DE UM PAVILHÃO DE ALVENARIA LOCALIZADO NO DISTRITO INDUSTRIAL DE CAMPOS BORGES E A PERMISSÃO DE UTILIZAÇÃO DE BENS PÚBLICOS, PARA IMPLANTAÇÃO DE INDÚSTRIA NO RAMO TEXTIL, E DÁ OUTRAS PROVIDÊNCIAS</w:t>
      </w:r>
      <w:r w:rsidRPr="001E7520">
        <w:rPr>
          <w:rFonts w:ascii="Arial" w:hAnsi="Arial" w:cs="Arial"/>
          <w:b/>
          <w:sz w:val="24"/>
          <w:szCs w:val="24"/>
        </w:rPr>
        <w:t>.</w:t>
      </w:r>
    </w:p>
    <w:p w14:paraId="68E3BD34" w14:textId="2A8F033B" w:rsidR="001B7036" w:rsidRPr="0009693C" w:rsidRDefault="001B7036" w:rsidP="001B7036">
      <w:pPr>
        <w:pStyle w:val="Ttulo"/>
        <w:spacing w:line="276" w:lineRule="auto"/>
        <w:ind w:firstLine="1134"/>
        <w:jc w:val="both"/>
        <w:rPr>
          <w:rFonts w:ascii="Arial" w:hAnsi="Arial" w:cs="Arial"/>
          <w:b w:val="0"/>
          <w:sz w:val="24"/>
        </w:rPr>
      </w:pPr>
    </w:p>
    <w:p w14:paraId="03DE70E0" w14:textId="3F4FCBF8" w:rsidR="001B7036" w:rsidRPr="00E236FF" w:rsidRDefault="001B7036" w:rsidP="001B7036">
      <w:pPr>
        <w:pStyle w:val="Ttulo"/>
        <w:spacing w:line="276" w:lineRule="auto"/>
        <w:ind w:firstLine="1134"/>
        <w:jc w:val="both"/>
        <w:rPr>
          <w:rFonts w:ascii="Arial" w:hAnsi="Arial" w:cs="Arial"/>
          <w:b w:val="0"/>
          <w:bCs w:val="0"/>
          <w:sz w:val="24"/>
        </w:rPr>
      </w:pPr>
      <w:r>
        <w:rPr>
          <w:rFonts w:ascii="Arial" w:hAnsi="Arial" w:cs="Arial"/>
          <w:b w:val="0"/>
          <w:sz w:val="24"/>
        </w:rPr>
        <w:t>Os nobres vereadores têm conhecimento que a município ainda no ano de 2016 concluiu a construção o Pavilhão objeto da conce</w:t>
      </w:r>
      <w:r w:rsidR="006F25E4">
        <w:rPr>
          <w:rFonts w:ascii="Arial" w:hAnsi="Arial" w:cs="Arial"/>
          <w:b w:val="0"/>
          <w:sz w:val="24"/>
        </w:rPr>
        <w:t>ss</w:t>
      </w:r>
      <w:r>
        <w:rPr>
          <w:rFonts w:ascii="Arial" w:hAnsi="Arial" w:cs="Arial"/>
          <w:b w:val="0"/>
          <w:sz w:val="24"/>
        </w:rPr>
        <w:t>ão, o qual foi construído com recursos federais</w:t>
      </w:r>
      <w:r w:rsidR="001C1678">
        <w:rPr>
          <w:rFonts w:ascii="Arial" w:hAnsi="Arial" w:cs="Arial"/>
          <w:b w:val="0"/>
          <w:sz w:val="24"/>
        </w:rPr>
        <w:t xml:space="preserve"> destinado a</w:t>
      </w:r>
      <w:r>
        <w:rPr>
          <w:rFonts w:ascii="Arial" w:hAnsi="Arial" w:cs="Arial"/>
          <w:b w:val="0"/>
          <w:sz w:val="24"/>
        </w:rPr>
        <w:t xml:space="preserve"> agricultura familiar</w:t>
      </w:r>
      <w:r w:rsidR="001C1678">
        <w:rPr>
          <w:rFonts w:ascii="Arial" w:hAnsi="Arial" w:cs="Arial"/>
          <w:b w:val="0"/>
          <w:sz w:val="24"/>
        </w:rPr>
        <w:t>.</w:t>
      </w:r>
    </w:p>
    <w:p w14:paraId="079CF3F5" w14:textId="77777777" w:rsidR="001B7036" w:rsidRPr="00E236FF" w:rsidRDefault="001B7036" w:rsidP="001B7036">
      <w:pPr>
        <w:pStyle w:val="Ttulo"/>
        <w:spacing w:line="276" w:lineRule="auto"/>
        <w:ind w:firstLine="1134"/>
        <w:jc w:val="both"/>
        <w:rPr>
          <w:rFonts w:ascii="Arial" w:hAnsi="Arial" w:cs="Arial"/>
          <w:b w:val="0"/>
          <w:bCs w:val="0"/>
          <w:sz w:val="24"/>
        </w:rPr>
      </w:pPr>
    </w:p>
    <w:p w14:paraId="021D60C7" w14:textId="77777777" w:rsidR="00C94D3E" w:rsidRDefault="001C1678" w:rsidP="001B7036">
      <w:pPr>
        <w:pStyle w:val="Ttulo"/>
        <w:spacing w:line="276" w:lineRule="auto"/>
        <w:ind w:firstLine="1134"/>
        <w:jc w:val="both"/>
        <w:rPr>
          <w:rFonts w:ascii="Arial" w:hAnsi="Arial" w:cs="Arial"/>
          <w:b w:val="0"/>
          <w:bCs w:val="0"/>
          <w:sz w:val="24"/>
        </w:rPr>
      </w:pPr>
      <w:r>
        <w:rPr>
          <w:rFonts w:ascii="Arial" w:hAnsi="Arial" w:cs="Arial"/>
          <w:b w:val="0"/>
          <w:bCs w:val="0"/>
          <w:sz w:val="24"/>
        </w:rPr>
        <w:t xml:space="preserve">Ocorre que deste a conclusão da construção do pavilhão em 2016 até a presente data o município realizou inúmeras reuniões com os agricultores da agricultura familiar com a finalidade de promover a utilização </w:t>
      </w:r>
      <w:r w:rsidR="00DE28D9">
        <w:rPr>
          <w:rFonts w:ascii="Arial" w:hAnsi="Arial" w:cs="Arial"/>
          <w:b w:val="0"/>
          <w:bCs w:val="0"/>
          <w:sz w:val="24"/>
        </w:rPr>
        <w:t>d</w:t>
      </w:r>
      <w:r>
        <w:rPr>
          <w:rFonts w:ascii="Arial" w:hAnsi="Arial" w:cs="Arial"/>
          <w:b w:val="0"/>
          <w:bCs w:val="0"/>
          <w:sz w:val="24"/>
        </w:rPr>
        <w:t>o pavilhão</w:t>
      </w:r>
      <w:r w:rsidR="00DE28D9">
        <w:rPr>
          <w:rFonts w:ascii="Arial" w:hAnsi="Arial" w:cs="Arial"/>
          <w:b w:val="0"/>
          <w:bCs w:val="0"/>
          <w:sz w:val="24"/>
        </w:rPr>
        <w:t>, sendo o</w:t>
      </w:r>
      <w:r w:rsidR="00C94D3E">
        <w:rPr>
          <w:rFonts w:ascii="Arial" w:hAnsi="Arial" w:cs="Arial"/>
          <w:b w:val="0"/>
          <w:bCs w:val="0"/>
          <w:sz w:val="24"/>
        </w:rPr>
        <w:t xml:space="preserve">s agricultores da agricultura familiar não demostraram interesse na utilização em decorrência da localização do pavilhão que fica localizado no Distrito Industrial fora da área central da cidade, preferindo continuar com a comercialização de seus produtos no local ao qual estão estabelecidos. </w:t>
      </w:r>
    </w:p>
    <w:p w14:paraId="4225A9EC" w14:textId="77777777" w:rsidR="00C94D3E" w:rsidRDefault="00C94D3E" w:rsidP="001B7036">
      <w:pPr>
        <w:pStyle w:val="Ttulo"/>
        <w:spacing w:line="276" w:lineRule="auto"/>
        <w:ind w:firstLine="1134"/>
        <w:jc w:val="both"/>
        <w:rPr>
          <w:rFonts w:ascii="Arial" w:hAnsi="Arial" w:cs="Arial"/>
          <w:b w:val="0"/>
          <w:bCs w:val="0"/>
          <w:sz w:val="24"/>
        </w:rPr>
      </w:pPr>
    </w:p>
    <w:p w14:paraId="2B47A26C" w14:textId="59E8EB77" w:rsidR="001B7036" w:rsidRDefault="00C94D3E" w:rsidP="001B7036">
      <w:pPr>
        <w:pStyle w:val="Ttulo"/>
        <w:spacing w:line="276" w:lineRule="auto"/>
        <w:ind w:firstLine="1134"/>
        <w:jc w:val="both"/>
        <w:rPr>
          <w:rFonts w:ascii="Arial" w:hAnsi="Arial" w:cs="Arial"/>
          <w:b w:val="0"/>
          <w:bCs w:val="0"/>
          <w:sz w:val="24"/>
        </w:rPr>
      </w:pPr>
      <w:r w:rsidRPr="00C443BB">
        <w:rPr>
          <w:rFonts w:ascii="Arial" w:hAnsi="Arial" w:cs="Arial"/>
          <w:b w:val="0"/>
          <w:bCs w:val="0"/>
          <w:sz w:val="24"/>
        </w:rPr>
        <w:t>Diante disso o município na intenção de promover a utilização do pavilhão objeto da concessão da</w:t>
      </w:r>
      <w:r w:rsidR="00C443BB" w:rsidRPr="00C443BB">
        <w:rPr>
          <w:rFonts w:ascii="Arial" w:hAnsi="Arial" w:cs="Arial"/>
          <w:b w:val="0"/>
          <w:bCs w:val="0"/>
          <w:sz w:val="24"/>
        </w:rPr>
        <w:t xml:space="preserve"> presente</w:t>
      </w:r>
      <w:r w:rsidRPr="00C443BB">
        <w:rPr>
          <w:rFonts w:ascii="Arial" w:hAnsi="Arial" w:cs="Arial"/>
          <w:b w:val="0"/>
          <w:bCs w:val="0"/>
          <w:sz w:val="24"/>
        </w:rPr>
        <w:t xml:space="preserve"> Lei, </w:t>
      </w:r>
      <w:r w:rsidR="00C443BB" w:rsidRPr="00C443BB">
        <w:rPr>
          <w:rFonts w:ascii="Arial" w:hAnsi="Arial" w:cs="Arial"/>
          <w:b w:val="0"/>
          <w:bCs w:val="0"/>
          <w:sz w:val="24"/>
        </w:rPr>
        <w:t>em decorrência que o mesmo</w:t>
      </w:r>
      <w:r w:rsidRPr="00C443BB">
        <w:rPr>
          <w:rFonts w:ascii="Arial" w:hAnsi="Arial" w:cs="Arial"/>
          <w:b w:val="0"/>
          <w:bCs w:val="0"/>
          <w:sz w:val="24"/>
        </w:rPr>
        <w:t xml:space="preserve"> já se encontra a mais de cinco anos </w:t>
      </w:r>
      <w:r w:rsidR="00C443BB" w:rsidRPr="00C443BB">
        <w:rPr>
          <w:rFonts w:ascii="Arial" w:hAnsi="Arial" w:cs="Arial"/>
          <w:b w:val="0"/>
          <w:bCs w:val="0"/>
          <w:sz w:val="24"/>
        </w:rPr>
        <w:t xml:space="preserve">fechados sem utilização, estamos solicitando autorização desta Casa Legislativa para a Concessão do Direito Real de Uso com encargos, a Empresa GENUIR PROVENSI </w:t>
      </w:r>
      <w:r w:rsidR="00C443BB">
        <w:rPr>
          <w:rFonts w:ascii="Arial" w:hAnsi="Arial" w:cs="Arial"/>
          <w:b w:val="0"/>
          <w:bCs w:val="0"/>
          <w:sz w:val="24"/>
        </w:rPr>
        <w:t>–</w:t>
      </w:r>
      <w:r w:rsidR="00C443BB" w:rsidRPr="00C443BB">
        <w:rPr>
          <w:rFonts w:ascii="Arial" w:hAnsi="Arial" w:cs="Arial"/>
          <w:b w:val="0"/>
          <w:bCs w:val="0"/>
          <w:sz w:val="24"/>
        </w:rPr>
        <w:t xml:space="preserve"> ME</w:t>
      </w:r>
      <w:r w:rsidR="00C443BB">
        <w:rPr>
          <w:rFonts w:ascii="Arial" w:hAnsi="Arial" w:cs="Arial"/>
          <w:b w:val="0"/>
          <w:bCs w:val="0"/>
          <w:sz w:val="24"/>
        </w:rPr>
        <w:t xml:space="preserve">, </w:t>
      </w:r>
      <w:r w:rsidR="00C443BB" w:rsidRPr="00C443BB">
        <w:rPr>
          <w:rFonts w:ascii="Arial" w:hAnsi="Arial" w:cs="Arial"/>
          <w:b w:val="0"/>
          <w:bCs w:val="0"/>
          <w:sz w:val="24"/>
        </w:rPr>
        <w:t>sobre o Pavilhão</w:t>
      </w:r>
      <w:r w:rsidR="00C443BB">
        <w:rPr>
          <w:rFonts w:ascii="Arial" w:hAnsi="Arial" w:cs="Arial"/>
          <w:b w:val="0"/>
          <w:bCs w:val="0"/>
          <w:sz w:val="24"/>
        </w:rPr>
        <w:t>.</w:t>
      </w:r>
    </w:p>
    <w:p w14:paraId="579E17A9" w14:textId="66FE89A8" w:rsidR="00C443BB" w:rsidRDefault="00C443BB" w:rsidP="001B7036">
      <w:pPr>
        <w:pStyle w:val="Ttulo"/>
        <w:spacing w:line="276" w:lineRule="auto"/>
        <w:ind w:firstLine="1134"/>
        <w:jc w:val="both"/>
        <w:rPr>
          <w:rFonts w:ascii="Arial" w:hAnsi="Arial" w:cs="Arial"/>
          <w:b w:val="0"/>
          <w:bCs w:val="0"/>
          <w:sz w:val="24"/>
        </w:rPr>
      </w:pPr>
    </w:p>
    <w:p w14:paraId="4DF3D503" w14:textId="628AD1AE" w:rsidR="00C443BB" w:rsidRDefault="00C443BB" w:rsidP="001B7036">
      <w:pPr>
        <w:pStyle w:val="Ttulo"/>
        <w:spacing w:line="276" w:lineRule="auto"/>
        <w:ind w:firstLine="1134"/>
        <w:jc w:val="both"/>
        <w:rPr>
          <w:rFonts w:ascii="Arial" w:hAnsi="Arial" w:cs="Arial"/>
          <w:b w:val="0"/>
          <w:bCs w:val="0"/>
          <w:sz w:val="24"/>
        </w:rPr>
      </w:pPr>
      <w:r>
        <w:rPr>
          <w:rFonts w:ascii="Arial" w:hAnsi="Arial" w:cs="Arial"/>
          <w:b w:val="0"/>
          <w:bCs w:val="0"/>
          <w:sz w:val="24"/>
        </w:rPr>
        <w:t>Como todos os nobres vereadores tem conhecimento trata-se de uma empresa conhecida aqui do nosso município do ramo têxtil que pretende ampliar sua capacidade de produção</w:t>
      </w:r>
      <w:r w:rsidR="0001428F">
        <w:rPr>
          <w:rFonts w:ascii="Arial" w:hAnsi="Arial" w:cs="Arial"/>
          <w:b w:val="0"/>
          <w:bCs w:val="0"/>
          <w:sz w:val="24"/>
        </w:rPr>
        <w:t>, gerando novas oportunidades de emprego e renda dentro do nosso município, conforme projeto de expansão da empresa que segue em anexo.</w:t>
      </w:r>
      <w:r>
        <w:rPr>
          <w:rFonts w:ascii="Arial" w:hAnsi="Arial" w:cs="Arial"/>
          <w:b w:val="0"/>
          <w:bCs w:val="0"/>
          <w:sz w:val="24"/>
        </w:rPr>
        <w:t xml:space="preserve"> </w:t>
      </w:r>
    </w:p>
    <w:p w14:paraId="53928C15" w14:textId="3814E68F" w:rsidR="00C443BB" w:rsidRDefault="00C443BB" w:rsidP="001B7036">
      <w:pPr>
        <w:pStyle w:val="Ttulo"/>
        <w:spacing w:line="276" w:lineRule="auto"/>
        <w:ind w:firstLine="1134"/>
        <w:jc w:val="both"/>
        <w:rPr>
          <w:rFonts w:ascii="Arial" w:hAnsi="Arial" w:cs="Arial"/>
          <w:b w:val="0"/>
          <w:bCs w:val="0"/>
          <w:sz w:val="24"/>
        </w:rPr>
      </w:pPr>
    </w:p>
    <w:p w14:paraId="14DDC921" w14:textId="11F257C7" w:rsidR="00C443BB" w:rsidRPr="0001428F" w:rsidRDefault="00C443BB" w:rsidP="001B7036">
      <w:pPr>
        <w:pStyle w:val="Ttulo"/>
        <w:spacing w:line="276" w:lineRule="auto"/>
        <w:ind w:firstLine="1134"/>
        <w:jc w:val="both"/>
        <w:rPr>
          <w:rFonts w:ascii="Arial" w:hAnsi="Arial" w:cs="Arial"/>
          <w:b w:val="0"/>
          <w:bCs w:val="0"/>
          <w:sz w:val="24"/>
        </w:rPr>
      </w:pPr>
      <w:r w:rsidRPr="0001428F">
        <w:rPr>
          <w:rFonts w:ascii="Arial" w:hAnsi="Arial" w:cs="Arial"/>
          <w:b w:val="0"/>
          <w:bCs w:val="0"/>
          <w:sz w:val="24"/>
        </w:rPr>
        <w:t>A concessão do Direito Real de Uso do Pavilhão e Terreno, será pelo prazo mínimo inicial de dez (10) anos, podendo ser prorrogado, havendo interesse público</w:t>
      </w:r>
      <w:r w:rsidR="0001428F">
        <w:rPr>
          <w:rFonts w:ascii="Arial" w:hAnsi="Arial" w:cs="Arial"/>
          <w:b w:val="0"/>
          <w:bCs w:val="0"/>
          <w:sz w:val="24"/>
        </w:rPr>
        <w:t>, como também o</w:t>
      </w:r>
      <w:r w:rsidR="0001428F" w:rsidRPr="0001428F">
        <w:rPr>
          <w:rFonts w:ascii="Arial" w:hAnsi="Arial" w:cs="Arial"/>
          <w:b w:val="0"/>
          <w:bCs w:val="0"/>
          <w:sz w:val="24"/>
        </w:rPr>
        <w:t xml:space="preserve"> Município</w:t>
      </w:r>
      <w:r w:rsidR="0001428F">
        <w:rPr>
          <w:rFonts w:ascii="Arial" w:hAnsi="Arial" w:cs="Arial"/>
          <w:b w:val="0"/>
          <w:bCs w:val="0"/>
          <w:sz w:val="24"/>
        </w:rPr>
        <w:t xml:space="preserve"> poderá</w:t>
      </w:r>
      <w:r w:rsidR="0001428F" w:rsidRPr="0001428F">
        <w:rPr>
          <w:rFonts w:ascii="Arial" w:hAnsi="Arial" w:cs="Arial"/>
          <w:b w:val="0"/>
          <w:bCs w:val="0"/>
          <w:sz w:val="24"/>
        </w:rPr>
        <w:t xml:space="preserve"> revogar, a qualquer tempo, o incentivo ora concedid</w:t>
      </w:r>
      <w:r w:rsidR="0001428F">
        <w:rPr>
          <w:rFonts w:ascii="Arial" w:hAnsi="Arial" w:cs="Arial"/>
          <w:b w:val="0"/>
          <w:bCs w:val="0"/>
          <w:sz w:val="24"/>
        </w:rPr>
        <w:t xml:space="preserve">o, caso a empresa </w:t>
      </w:r>
      <w:r w:rsidR="0001428F" w:rsidRPr="0001428F">
        <w:rPr>
          <w:rFonts w:ascii="Arial" w:hAnsi="Arial" w:cs="Arial"/>
          <w:b w:val="0"/>
          <w:bCs w:val="0"/>
          <w:sz w:val="24"/>
        </w:rPr>
        <w:t xml:space="preserve">beneficiada </w:t>
      </w:r>
      <w:r w:rsidR="0001428F">
        <w:rPr>
          <w:rFonts w:ascii="Arial" w:hAnsi="Arial" w:cs="Arial"/>
          <w:b w:val="0"/>
          <w:bCs w:val="0"/>
          <w:sz w:val="24"/>
        </w:rPr>
        <w:t xml:space="preserve">não </w:t>
      </w:r>
      <w:r w:rsidR="0001428F" w:rsidRPr="0001428F">
        <w:rPr>
          <w:rFonts w:ascii="Arial" w:hAnsi="Arial" w:cs="Arial"/>
          <w:b w:val="0"/>
          <w:bCs w:val="0"/>
          <w:sz w:val="24"/>
        </w:rPr>
        <w:t xml:space="preserve">cumprir rigorosamente com as condições </w:t>
      </w:r>
      <w:r w:rsidR="0001428F" w:rsidRPr="0001428F">
        <w:rPr>
          <w:rFonts w:ascii="Arial" w:hAnsi="Arial" w:cs="Arial"/>
          <w:b w:val="0"/>
          <w:bCs w:val="0"/>
          <w:sz w:val="24"/>
        </w:rPr>
        <w:lastRenderedPageBreak/>
        <w:t xml:space="preserve">estabelecidas </w:t>
      </w:r>
      <w:r w:rsidR="0001428F">
        <w:rPr>
          <w:rFonts w:ascii="Arial" w:hAnsi="Arial" w:cs="Arial"/>
          <w:b w:val="0"/>
          <w:bCs w:val="0"/>
          <w:sz w:val="24"/>
        </w:rPr>
        <w:t>na presente</w:t>
      </w:r>
      <w:r w:rsidR="0001428F" w:rsidRPr="0001428F">
        <w:rPr>
          <w:rFonts w:ascii="Arial" w:hAnsi="Arial" w:cs="Arial"/>
          <w:b w:val="0"/>
          <w:bCs w:val="0"/>
          <w:sz w:val="24"/>
        </w:rPr>
        <w:t xml:space="preserve"> Lei; e, no Projeto apresentado e aprovado pela Ata do CMDE – Conselho Municipal de Desenvolvimento Econômico</w:t>
      </w:r>
      <w:r w:rsidR="0001428F">
        <w:rPr>
          <w:rFonts w:ascii="Arial" w:hAnsi="Arial" w:cs="Arial"/>
          <w:b w:val="0"/>
          <w:bCs w:val="0"/>
          <w:sz w:val="24"/>
        </w:rPr>
        <w:t>.</w:t>
      </w:r>
    </w:p>
    <w:p w14:paraId="762EC759" w14:textId="77777777" w:rsidR="001B7036" w:rsidRPr="00C443BB" w:rsidRDefault="001B7036" w:rsidP="001B7036">
      <w:pPr>
        <w:pStyle w:val="Ttulo"/>
        <w:spacing w:line="276" w:lineRule="auto"/>
        <w:jc w:val="both"/>
        <w:rPr>
          <w:rFonts w:ascii="Arial" w:hAnsi="Arial" w:cs="Arial"/>
          <w:b w:val="0"/>
          <w:bCs w:val="0"/>
          <w:sz w:val="24"/>
        </w:rPr>
      </w:pPr>
    </w:p>
    <w:p w14:paraId="380F6026" w14:textId="404C6F39" w:rsidR="0001428F" w:rsidRPr="00E40F36" w:rsidRDefault="0001428F" w:rsidP="00E40F36">
      <w:pPr>
        <w:spacing w:line="276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E40F36">
        <w:rPr>
          <w:rFonts w:ascii="Arial" w:hAnsi="Arial" w:cs="Arial"/>
          <w:sz w:val="24"/>
          <w:szCs w:val="24"/>
        </w:rPr>
        <w:t xml:space="preserve">Por fim, a presente Lei também está autorizando a permissão de uso a título precário de nove (09) máquinas de costura de propriedade do município para </w:t>
      </w:r>
      <w:r w:rsidR="00E40F36" w:rsidRPr="00E40F36">
        <w:rPr>
          <w:rFonts w:ascii="Arial" w:hAnsi="Arial" w:cs="Arial"/>
          <w:sz w:val="24"/>
          <w:szCs w:val="24"/>
        </w:rPr>
        <w:t xml:space="preserve">incentivar a curto prazo </w:t>
      </w:r>
      <w:r w:rsidRPr="00E40F36">
        <w:rPr>
          <w:rFonts w:ascii="Arial" w:hAnsi="Arial" w:cs="Arial"/>
          <w:sz w:val="24"/>
        </w:rPr>
        <w:t>novas oportunidades de emprego</w:t>
      </w:r>
      <w:r w:rsidRPr="00E40F36">
        <w:rPr>
          <w:rFonts w:ascii="Arial" w:hAnsi="Arial" w:cs="Arial"/>
          <w:sz w:val="24"/>
          <w:szCs w:val="24"/>
        </w:rPr>
        <w:t>, podendo o município utilizar os bens para oficinas e cursos no turno inverso ao funcionamento da empresa.</w:t>
      </w:r>
    </w:p>
    <w:p w14:paraId="40E86BA5" w14:textId="77777777" w:rsidR="0001428F" w:rsidRPr="00D60ACA" w:rsidRDefault="0001428F" w:rsidP="0001428F">
      <w:pPr>
        <w:ind w:firstLine="2280"/>
        <w:jc w:val="both"/>
        <w:rPr>
          <w:rFonts w:ascii="Arial" w:hAnsi="Arial" w:cs="Arial"/>
          <w:sz w:val="24"/>
          <w:szCs w:val="24"/>
        </w:rPr>
      </w:pPr>
    </w:p>
    <w:p w14:paraId="225494CA" w14:textId="77777777" w:rsidR="001B7036" w:rsidRPr="00E40F36" w:rsidRDefault="001B7036" w:rsidP="001B7036">
      <w:pPr>
        <w:tabs>
          <w:tab w:val="left" w:pos="1080"/>
        </w:tabs>
        <w:spacing w:line="276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E40F36">
        <w:rPr>
          <w:rFonts w:ascii="Arial" w:hAnsi="Arial" w:cs="Arial"/>
          <w:sz w:val="24"/>
          <w:szCs w:val="24"/>
        </w:rPr>
        <w:t xml:space="preserve"> E, na certeza que Vossas Excelências haverão de aprovar a medida proposta, colhemos do ensejo para renovarmos nossos protestos de estima, consideração e apreço, colocando-nos ao inteiro dispor para eventuais esclarecimentos.</w:t>
      </w:r>
    </w:p>
    <w:p w14:paraId="21DCBD16" w14:textId="77777777" w:rsidR="001B7036" w:rsidRPr="00E236FF" w:rsidRDefault="001B7036" w:rsidP="001B7036">
      <w:pPr>
        <w:tabs>
          <w:tab w:val="left" w:pos="1080"/>
        </w:tabs>
        <w:spacing w:line="276" w:lineRule="auto"/>
        <w:ind w:firstLine="1134"/>
        <w:jc w:val="both"/>
        <w:rPr>
          <w:rFonts w:ascii="Arial" w:hAnsi="Arial" w:cs="Arial"/>
        </w:rPr>
      </w:pPr>
    </w:p>
    <w:p w14:paraId="2C4EB535" w14:textId="77777777" w:rsidR="001B7036" w:rsidRPr="00E236FF" w:rsidRDefault="001B7036" w:rsidP="001B7036">
      <w:pPr>
        <w:pStyle w:val="Ttulo"/>
        <w:spacing w:line="276" w:lineRule="auto"/>
        <w:rPr>
          <w:rFonts w:ascii="Arial" w:hAnsi="Arial" w:cs="Arial"/>
          <w:b w:val="0"/>
          <w:sz w:val="24"/>
        </w:rPr>
      </w:pPr>
    </w:p>
    <w:p w14:paraId="628A7F47" w14:textId="77777777" w:rsidR="001B7036" w:rsidRPr="00E236FF" w:rsidRDefault="001B7036" w:rsidP="001B7036">
      <w:pPr>
        <w:pStyle w:val="Ttulo"/>
        <w:spacing w:line="276" w:lineRule="auto"/>
        <w:rPr>
          <w:rFonts w:ascii="Arial" w:hAnsi="Arial" w:cs="Arial"/>
          <w:b w:val="0"/>
          <w:sz w:val="24"/>
        </w:rPr>
      </w:pPr>
    </w:p>
    <w:p w14:paraId="7641BC81" w14:textId="61D56376" w:rsidR="001B7036" w:rsidRPr="00E236FF" w:rsidRDefault="00E40F36" w:rsidP="001B7036">
      <w:pPr>
        <w:pStyle w:val="Ttulo"/>
        <w:spacing w:line="276" w:lineRule="auto"/>
        <w:rPr>
          <w:rFonts w:ascii="Arial" w:hAnsi="Arial" w:cs="Arial"/>
          <w:b w:val="0"/>
          <w:bCs w:val="0"/>
          <w:sz w:val="24"/>
        </w:rPr>
      </w:pPr>
      <w:r>
        <w:rPr>
          <w:rFonts w:ascii="Arial" w:hAnsi="Arial" w:cs="Arial"/>
          <w:b w:val="0"/>
          <w:sz w:val="24"/>
        </w:rPr>
        <w:t xml:space="preserve">                                                            </w:t>
      </w:r>
      <w:r w:rsidR="001B7036" w:rsidRPr="00E236FF">
        <w:rPr>
          <w:rFonts w:ascii="Arial" w:hAnsi="Arial" w:cs="Arial"/>
          <w:b w:val="0"/>
          <w:sz w:val="24"/>
        </w:rPr>
        <w:t>Campos Borges/RS</w:t>
      </w:r>
      <w:r w:rsidR="001B7036" w:rsidRPr="00E236FF">
        <w:rPr>
          <w:rFonts w:ascii="Arial" w:hAnsi="Arial" w:cs="Arial"/>
          <w:b w:val="0"/>
          <w:bCs w:val="0"/>
          <w:sz w:val="24"/>
        </w:rPr>
        <w:t xml:space="preserve">, </w:t>
      </w:r>
      <w:r w:rsidR="001B7036">
        <w:rPr>
          <w:rFonts w:ascii="Arial" w:hAnsi="Arial" w:cs="Arial"/>
          <w:b w:val="0"/>
          <w:bCs w:val="0"/>
          <w:sz w:val="24"/>
        </w:rPr>
        <w:t>1</w:t>
      </w:r>
      <w:r>
        <w:rPr>
          <w:rFonts w:ascii="Arial" w:hAnsi="Arial" w:cs="Arial"/>
          <w:b w:val="0"/>
          <w:bCs w:val="0"/>
          <w:sz w:val="24"/>
        </w:rPr>
        <w:t>7 de agosto</w:t>
      </w:r>
      <w:r w:rsidR="001B7036">
        <w:rPr>
          <w:rFonts w:ascii="Arial" w:hAnsi="Arial" w:cs="Arial"/>
          <w:b w:val="0"/>
          <w:bCs w:val="0"/>
          <w:sz w:val="24"/>
        </w:rPr>
        <w:t xml:space="preserve"> de 2021</w:t>
      </w:r>
      <w:r w:rsidR="001B7036" w:rsidRPr="00E236FF">
        <w:rPr>
          <w:rFonts w:ascii="Arial" w:hAnsi="Arial" w:cs="Arial"/>
          <w:b w:val="0"/>
          <w:bCs w:val="0"/>
          <w:sz w:val="24"/>
        </w:rPr>
        <w:t>.</w:t>
      </w:r>
    </w:p>
    <w:p w14:paraId="52E9886A" w14:textId="77777777" w:rsidR="001B7036" w:rsidRPr="00E236FF" w:rsidRDefault="001B7036" w:rsidP="001B7036">
      <w:pPr>
        <w:pStyle w:val="Ttulo"/>
        <w:spacing w:line="276" w:lineRule="auto"/>
        <w:ind w:left="2124"/>
        <w:jc w:val="both"/>
        <w:rPr>
          <w:rFonts w:ascii="Arial" w:hAnsi="Arial" w:cs="Arial"/>
          <w:b w:val="0"/>
          <w:bCs w:val="0"/>
          <w:sz w:val="24"/>
        </w:rPr>
      </w:pPr>
    </w:p>
    <w:p w14:paraId="6423258B" w14:textId="77777777" w:rsidR="001B7036" w:rsidRPr="00E236FF" w:rsidRDefault="001B7036" w:rsidP="001B7036">
      <w:pPr>
        <w:pStyle w:val="Ttulo"/>
        <w:spacing w:line="276" w:lineRule="auto"/>
        <w:ind w:left="2124"/>
        <w:jc w:val="both"/>
        <w:rPr>
          <w:rFonts w:ascii="Arial" w:hAnsi="Arial" w:cs="Arial"/>
          <w:b w:val="0"/>
          <w:bCs w:val="0"/>
          <w:sz w:val="24"/>
        </w:rPr>
      </w:pPr>
    </w:p>
    <w:p w14:paraId="336439F0" w14:textId="77777777" w:rsidR="001B7036" w:rsidRPr="00E236FF" w:rsidRDefault="001B7036" w:rsidP="001B7036">
      <w:pPr>
        <w:pStyle w:val="Ttulo"/>
        <w:spacing w:line="276" w:lineRule="auto"/>
        <w:ind w:left="2124"/>
        <w:jc w:val="both"/>
        <w:rPr>
          <w:rFonts w:ascii="Arial" w:hAnsi="Arial" w:cs="Arial"/>
          <w:b w:val="0"/>
          <w:bCs w:val="0"/>
          <w:sz w:val="24"/>
        </w:rPr>
      </w:pPr>
    </w:p>
    <w:p w14:paraId="270F6A01" w14:textId="77777777" w:rsidR="001B7036" w:rsidRPr="00E236FF" w:rsidRDefault="001B7036" w:rsidP="001B7036">
      <w:pPr>
        <w:pStyle w:val="Ttulo"/>
        <w:spacing w:line="276" w:lineRule="auto"/>
        <w:ind w:left="2124"/>
        <w:jc w:val="both"/>
        <w:rPr>
          <w:rFonts w:ascii="Arial" w:hAnsi="Arial" w:cs="Arial"/>
          <w:b w:val="0"/>
          <w:bCs w:val="0"/>
          <w:sz w:val="24"/>
        </w:rPr>
      </w:pPr>
      <w:r w:rsidRPr="00E236FF">
        <w:rPr>
          <w:rFonts w:ascii="Arial" w:hAnsi="Arial" w:cs="Arial"/>
          <w:b w:val="0"/>
          <w:bCs w:val="0"/>
          <w:sz w:val="24"/>
        </w:rPr>
        <w:t xml:space="preserve">       ____________________________________</w:t>
      </w:r>
    </w:p>
    <w:p w14:paraId="15627C96" w14:textId="77777777" w:rsidR="001B7036" w:rsidRPr="00E236FF" w:rsidRDefault="001B7036" w:rsidP="001B7036">
      <w:pPr>
        <w:pStyle w:val="Ttulo"/>
        <w:spacing w:line="276" w:lineRule="auto"/>
        <w:rPr>
          <w:rFonts w:ascii="Arial" w:hAnsi="Arial" w:cs="Arial"/>
          <w:b w:val="0"/>
          <w:color w:val="000000"/>
          <w:sz w:val="24"/>
        </w:rPr>
      </w:pPr>
      <w:r w:rsidRPr="00E236FF">
        <w:rPr>
          <w:rFonts w:ascii="Arial" w:hAnsi="Arial" w:cs="Arial"/>
          <w:b w:val="0"/>
          <w:sz w:val="24"/>
        </w:rPr>
        <w:t xml:space="preserve">   </w:t>
      </w:r>
      <w:r>
        <w:rPr>
          <w:rFonts w:ascii="Arial" w:hAnsi="Arial" w:cs="Arial"/>
          <w:b w:val="0"/>
          <w:color w:val="000000"/>
          <w:sz w:val="24"/>
        </w:rPr>
        <w:t>Cleonice Pasqualotto da Paixão Toledo</w:t>
      </w:r>
    </w:p>
    <w:p w14:paraId="7E524042" w14:textId="77777777" w:rsidR="001B7036" w:rsidRPr="00E236FF" w:rsidRDefault="001B7036" w:rsidP="001B7036">
      <w:pPr>
        <w:pStyle w:val="Ttulo"/>
        <w:spacing w:line="276" w:lineRule="auto"/>
        <w:jc w:val="left"/>
        <w:rPr>
          <w:rFonts w:ascii="Arial" w:hAnsi="Arial" w:cs="Arial"/>
          <w:b w:val="0"/>
          <w:bCs w:val="0"/>
          <w:sz w:val="24"/>
        </w:rPr>
      </w:pPr>
      <w:r w:rsidRPr="00E236FF">
        <w:rPr>
          <w:rFonts w:ascii="Arial" w:hAnsi="Arial" w:cs="Arial"/>
          <w:b w:val="0"/>
          <w:color w:val="000000"/>
          <w:sz w:val="24"/>
        </w:rPr>
        <w:t xml:space="preserve">                                                    </w:t>
      </w:r>
      <w:r>
        <w:rPr>
          <w:rFonts w:ascii="Arial" w:hAnsi="Arial" w:cs="Arial"/>
          <w:b w:val="0"/>
          <w:color w:val="000000"/>
          <w:sz w:val="24"/>
        </w:rPr>
        <w:t xml:space="preserve">      </w:t>
      </w:r>
      <w:r w:rsidRPr="00E236FF">
        <w:rPr>
          <w:rFonts w:ascii="Arial" w:hAnsi="Arial" w:cs="Arial"/>
          <w:b w:val="0"/>
          <w:bCs w:val="0"/>
          <w:sz w:val="24"/>
        </w:rPr>
        <w:t>Prefeit</w:t>
      </w:r>
      <w:r>
        <w:rPr>
          <w:rFonts w:ascii="Arial" w:hAnsi="Arial" w:cs="Arial"/>
          <w:b w:val="0"/>
          <w:bCs w:val="0"/>
          <w:sz w:val="24"/>
        </w:rPr>
        <w:t>a</w:t>
      </w:r>
      <w:r w:rsidRPr="00E236FF">
        <w:rPr>
          <w:rFonts w:ascii="Arial" w:hAnsi="Arial" w:cs="Arial"/>
          <w:b w:val="0"/>
          <w:bCs w:val="0"/>
          <w:sz w:val="24"/>
        </w:rPr>
        <w:t xml:space="preserve"> Municipal</w:t>
      </w:r>
    </w:p>
    <w:p w14:paraId="347825E7" w14:textId="77777777" w:rsidR="001B7036" w:rsidRPr="00E236FF" w:rsidRDefault="001B7036" w:rsidP="001B7036">
      <w:pPr>
        <w:pStyle w:val="Ttulo"/>
        <w:spacing w:line="276" w:lineRule="auto"/>
        <w:jc w:val="both"/>
        <w:rPr>
          <w:rFonts w:ascii="Arial" w:hAnsi="Arial" w:cs="Arial"/>
          <w:b w:val="0"/>
          <w:bCs w:val="0"/>
          <w:sz w:val="24"/>
        </w:rPr>
      </w:pPr>
    </w:p>
    <w:p w14:paraId="4C84A4AA" w14:textId="77777777" w:rsidR="00AC202E" w:rsidRPr="001E7520" w:rsidRDefault="00AC202E" w:rsidP="001E7520">
      <w:pPr>
        <w:spacing w:line="276" w:lineRule="auto"/>
        <w:ind w:firstLine="1985"/>
        <w:jc w:val="both"/>
        <w:rPr>
          <w:rFonts w:ascii="Arial" w:hAnsi="Arial" w:cs="Arial"/>
          <w:sz w:val="24"/>
          <w:szCs w:val="24"/>
        </w:rPr>
      </w:pPr>
    </w:p>
    <w:sectPr w:rsidR="00AC202E" w:rsidRPr="001E7520" w:rsidSect="00BC2D9E">
      <w:pgSz w:w="11906" w:h="16838"/>
      <w:pgMar w:top="2127" w:right="1191" w:bottom="130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636B18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DFA"/>
    <w:rsid w:val="00004FC8"/>
    <w:rsid w:val="0001428F"/>
    <w:rsid w:val="000D18CC"/>
    <w:rsid w:val="000F692F"/>
    <w:rsid w:val="001136C0"/>
    <w:rsid w:val="001224E8"/>
    <w:rsid w:val="00165EF6"/>
    <w:rsid w:val="00173A64"/>
    <w:rsid w:val="00186063"/>
    <w:rsid w:val="001B7036"/>
    <w:rsid w:val="001C1678"/>
    <w:rsid w:val="001E7520"/>
    <w:rsid w:val="00223A5F"/>
    <w:rsid w:val="00293E17"/>
    <w:rsid w:val="002D67FD"/>
    <w:rsid w:val="00316C57"/>
    <w:rsid w:val="00336334"/>
    <w:rsid w:val="003B629C"/>
    <w:rsid w:val="00400BC5"/>
    <w:rsid w:val="00414506"/>
    <w:rsid w:val="0043278D"/>
    <w:rsid w:val="00454350"/>
    <w:rsid w:val="004547A4"/>
    <w:rsid w:val="00471FAA"/>
    <w:rsid w:val="004E11B2"/>
    <w:rsid w:val="0054615B"/>
    <w:rsid w:val="005632AF"/>
    <w:rsid w:val="00572678"/>
    <w:rsid w:val="005A077E"/>
    <w:rsid w:val="005C29C2"/>
    <w:rsid w:val="00630DFA"/>
    <w:rsid w:val="0065466B"/>
    <w:rsid w:val="00686548"/>
    <w:rsid w:val="006E0214"/>
    <w:rsid w:val="006F1024"/>
    <w:rsid w:val="006F25E4"/>
    <w:rsid w:val="00704190"/>
    <w:rsid w:val="007424CC"/>
    <w:rsid w:val="00815673"/>
    <w:rsid w:val="00821349"/>
    <w:rsid w:val="00830D96"/>
    <w:rsid w:val="008929C5"/>
    <w:rsid w:val="008B7AA9"/>
    <w:rsid w:val="008C7DF9"/>
    <w:rsid w:val="009921A8"/>
    <w:rsid w:val="009C5037"/>
    <w:rsid w:val="009D0DB9"/>
    <w:rsid w:val="00A76E16"/>
    <w:rsid w:val="00AC202E"/>
    <w:rsid w:val="00AC68B7"/>
    <w:rsid w:val="00AF24DF"/>
    <w:rsid w:val="00AF7304"/>
    <w:rsid w:val="00B3150D"/>
    <w:rsid w:val="00B75603"/>
    <w:rsid w:val="00BB0762"/>
    <w:rsid w:val="00BB1F2E"/>
    <w:rsid w:val="00BB48F1"/>
    <w:rsid w:val="00BC2D9E"/>
    <w:rsid w:val="00BF478D"/>
    <w:rsid w:val="00C04842"/>
    <w:rsid w:val="00C443BB"/>
    <w:rsid w:val="00C45FC7"/>
    <w:rsid w:val="00C73E6E"/>
    <w:rsid w:val="00C77874"/>
    <w:rsid w:val="00C8203F"/>
    <w:rsid w:val="00C94D3E"/>
    <w:rsid w:val="00DE0895"/>
    <w:rsid w:val="00DE28D9"/>
    <w:rsid w:val="00E40F36"/>
    <w:rsid w:val="00E8135A"/>
    <w:rsid w:val="00E92850"/>
    <w:rsid w:val="00E972A0"/>
    <w:rsid w:val="00EC43E4"/>
    <w:rsid w:val="00ED2CE2"/>
    <w:rsid w:val="00ED74FE"/>
    <w:rsid w:val="00EE0746"/>
    <w:rsid w:val="00EF7DF7"/>
    <w:rsid w:val="00F1202D"/>
    <w:rsid w:val="00F2393C"/>
    <w:rsid w:val="00F26099"/>
    <w:rsid w:val="00F62E35"/>
    <w:rsid w:val="00F671AF"/>
    <w:rsid w:val="00F841B7"/>
    <w:rsid w:val="00FA55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825A9"/>
  <w15:docId w15:val="{58D5B8E3-9A32-4FD5-A540-9C4F8D729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FC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1B7036"/>
    <w:pPr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1B7036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Commarcadores">
    <w:name w:val="List Bullet"/>
    <w:basedOn w:val="Normal"/>
    <w:rsid w:val="001B7036"/>
    <w:pPr>
      <w:numPr>
        <w:numId w:val="1"/>
      </w:numPr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1364</Words>
  <Characters>7369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Brunori</dc:creator>
  <cp:lastModifiedBy>CAMARA CB</cp:lastModifiedBy>
  <cp:revision>2</cp:revision>
  <cp:lastPrinted>2021-08-26T13:26:00Z</cp:lastPrinted>
  <dcterms:created xsi:type="dcterms:W3CDTF">2021-09-01T13:21:00Z</dcterms:created>
  <dcterms:modified xsi:type="dcterms:W3CDTF">2021-09-01T13:21:00Z</dcterms:modified>
</cp:coreProperties>
</file>