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1" w:rsidRDefault="005B465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PROJETO DE LEI Nº </w:t>
      </w:r>
      <w:r w:rsidR="00060C41">
        <w:rPr>
          <w:rFonts w:ascii="Times New Roman" w:hAnsi="Times New Roman" w:cs="Times New Roman"/>
          <w:b/>
          <w:sz w:val="26"/>
          <w:szCs w:val="26"/>
        </w:rPr>
        <w:t>024</w:t>
      </w:r>
      <w:r>
        <w:rPr>
          <w:rFonts w:ascii="Times New Roman" w:hAnsi="Times New Roman" w:cs="Times New Roman"/>
          <w:b/>
          <w:sz w:val="26"/>
          <w:szCs w:val="26"/>
        </w:rPr>
        <w:t>/2021</w:t>
      </w:r>
    </w:p>
    <w:p w:rsidR="005B4658" w:rsidRDefault="005B4658">
      <w:pPr>
        <w:rPr>
          <w:rFonts w:ascii="Times New Roman" w:hAnsi="Times New Roman" w:cs="Times New Roman"/>
          <w:b/>
          <w:sz w:val="26"/>
          <w:szCs w:val="26"/>
        </w:rPr>
      </w:pPr>
    </w:p>
    <w:p w:rsidR="005B4658" w:rsidRDefault="005B4658">
      <w:pPr>
        <w:rPr>
          <w:rFonts w:ascii="Times New Roman" w:hAnsi="Times New Roman" w:cs="Times New Roman"/>
          <w:b/>
          <w:sz w:val="26"/>
          <w:szCs w:val="26"/>
        </w:rPr>
      </w:pPr>
    </w:p>
    <w:p w:rsidR="005B4658" w:rsidRDefault="005B4658" w:rsidP="005B4658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AUTORIZA A MUNICIPALIZAÇÃO DO TRECHO URBANO DA RODOVIA VRS-817, NO MUNICÍPIO DE CAMPOS BORGES/RS, E DÁ OUTRAS PROVIDÊNCIAS.</w:t>
      </w:r>
    </w:p>
    <w:p w:rsidR="005B4658" w:rsidRDefault="005B4658" w:rsidP="005B4658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4658" w:rsidRDefault="005B4658" w:rsidP="005B4658">
      <w:pPr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4658" w:rsidRDefault="005B4658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CLEONICE PASQUALOTTO DA PAIÃO TOLEDO</w:t>
      </w:r>
      <w:r>
        <w:rPr>
          <w:rFonts w:ascii="Times New Roman" w:hAnsi="Times New Roman" w:cs="Times New Roman"/>
          <w:sz w:val="26"/>
          <w:szCs w:val="26"/>
        </w:rPr>
        <w:t>, Prefeita Municipal de Campos Borges, Estado do Rio Grande do Sul, no uso das atribuições que lhe são conferidas pela legislação vigente, encaminha à Câmara Municipal de Vereadores, para apreciação e discussão, o seguinte Projeto de Lei:</w:t>
      </w:r>
    </w:p>
    <w:p w:rsidR="005B4658" w:rsidRDefault="005B4658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571560" w:rsidRDefault="005B4658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Fica o Município autorizado a municipalizar o trecho da Rodovia Estadual VRS-817 no perímetro urbano da cidade de Campos Borges, compreendido entre as Coordenadas Geográficas 28º52’7 52”S 52º59’27</w:t>
      </w:r>
      <w:r w:rsidR="005715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68”O</w:t>
      </w:r>
      <w:r w:rsidR="008D0062">
        <w:rPr>
          <w:rFonts w:ascii="Times New Roman" w:hAnsi="Times New Roman" w:cs="Times New Roman"/>
          <w:sz w:val="26"/>
          <w:szCs w:val="26"/>
        </w:rPr>
        <w:t xml:space="preserve"> – km 24,9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r w:rsidR="00571560">
        <w:rPr>
          <w:rFonts w:ascii="Times New Roman" w:hAnsi="Times New Roman" w:cs="Times New Roman"/>
          <w:sz w:val="26"/>
          <w:szCs w:val="26"/>
        </w:rPr>
        <w:t>28º53’23 32”S 53º 0’24.41”O</w:t>
      </w:r>
      <w:r w:rsidR="008D0062">
        <w:rPr>
          <w:rFonts w:ascii="Times New Roman" w:hAnsi="Times New Roman" w:cs="Times New Roman"/>
          <w:sz w:val="26"/>
          <w:szCs w:val="26"/>
        </w:rPr>
        <w:t xml:space="preserve"> – km 27,8</w:t>
      </w:r>
      <w:r w:rsidR="00571560">
        <w:rPr>
          <w:rFonts w:ascii="Times New Roman" w:hAnsi="Times New Roman" w:cs="Times New Roman"/>
          <w:sz w:val="26"/>
          <w:szCs w:val="26"/>
        </w:rPr>
        <w:t>, perfazendo 2.966 (dois mil, novecentos e sessenta e seis) metros lineares, mediante a formalização de transferência de titularidade do Estado do Rio Grande do Sul para o Município de Campos Borges/RS, conforme croqui anexo que passa a ser parte integrante desta Lei.</w:t>
      </w:r>
    </w:p>
    <w:p w:rsidR="00571560" w:rsidRDefault="00571560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Fica autorizado o Poder Executivo Municipal a </w:t>
      </w:r>
      <w:proofErr w:type="gramStart"/>
      <w:r>
        <w:rPr>
          <w:rFonts w:ascii="Times New Roman" w:hAnsi="Times New Roman" w:cs="Times New Roman"/>
          <w:sz w:val="26"/>
          <w:szCs w:val="26"/>
        </w:rPr>
        <w:t>firmar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convênio de cooperação mútua com o Estado do Rio Grande do Sul, com o objetivo de implementar as ações necessárias à viabilização da municipalização do trecho de que trata esta Lei.</w:t>
      </w:r>
    </w:p>
    <w:p w:rsidR="00571560" w:rsidRDefault="00571560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0DD">
        <w:rPr>
          <w:rFonts w:ascii="Times New Roman" w:hAnsi="Times New Roman" w:cs="Times New Roman"/>
          <w:sz w:val="26"/>
          <w:szCs w:val="26"/>
        </w:rPr>
        <w:t>Esta</w:t>
      </w:r>
      <w:r>
        <w:rPr>
          <w:rFonts w:ascii="Times New Roman" w:hAnsi="Times New Roman" w:cs="Times New Roman"/>
          <w:sz w:val="26"/>
          <w:szCs w:val="26"/>
        </w:rPr>
        <w:t xml:space="preserve"> Lei entra em vigor na data de sua publicação.</w:t>
      </w:r>
    </w:p>
    <w:p w:rsidR="00571560" w:rsidRDefault="00571560" w:rsidP="005B4658">
      <w:pPr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Campos Borges/RS</w:t>
      </w:r>
      <w:r>
        <w:rPr>
          <w:rFonts w:ascii="Times New Roman" w:hAnsi="Times New Roman" w:cs="Times New Roman"/>
          <w:sz w:val="26"/>
          <w:szCs w:val="26"/>
        </w:rPr>
        <w:t>, 23 de junho de 2021.</w:t>
      </w: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CLEONICE PASQUALOTTO DA PAIÃO TOLEDO</w:t>
      </w:r>
    </w:p>
    <w:p w:rsidR="00571560" w:rsidRDefault="00571560" w:rsidP="00571560">
      <w:pPr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Prefeita Municipal</w:t>
      </w:r>
    </w:p>
    <w:p w:rsidR="00307CFB" w:rsidRDefault="00307CFB" w:rsidP="005715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0C14" w:rsidRDefault="00620C14" w:rsidP="005715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560" w:rsidRPr="00B810DD" w:rsidRDefault="00571560" w:rsidP="00571560">
      <w:pPr>
        <w:jc w:val="both"/>
        <w:rPr>
          <w:rFonts w:ascii="Times New Roman" w:hAnsi="Times New Roman" w:cs="Times New Roman"/>
          <w:sz w:val="20"/>
          <w:szCs w:val="20"/>
        </w:rPr>
      </w:pPr>
      <w:r w:rsidRPr="00B810DD">
        <w:rPr>
          <w:rFonts w:ascii="Times New Roman" w:hAnsi="Times New Roman" w:cs="Times New Roman"/>
          <w:sz w:val="20"/>
          <w:szCs w:val="20"/>
        </w:rPr>
        <w:t>Registre-se e publique-se.</w:t>
      </w:r>
    </w:p>
    <w:p w:rsidR="00B810DD" w:rsidRDefault="00571560" w:rsidP="00571560">
      <w:pPr>
        <w:jc w:val="both"/>
        <w:rPr>
          <w:rFonts w:ascii="Times New Roman" w:hAnsi="Times New Roman" w:cs="Times New Roman"/>
          <w:sz w:val="20"/>
          <w:szCs w:val="20"/>
        </w:rPr>
      </w:pPr>
      <w:r w:rsidRPr="00B810DD">
        <w:rPr>
          <w:rFonts w:ascii="Times New Roman" w:hAnsi="Times New Roman" w:cs="Times New Roman"/>
          <w:sz w:val="20"/>
          <w:szCs w:val="20"/>
        </w:rPr>
        <w:t>Data supra.</w:t>
      </w:r>
    </w:p>
    <w:p w:rsidR="00B810DD" w:rsidRDefault="00B810DD" w:rsidP="005715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0DD" w:rsidRDefault="00B810DD" w:rsidP="005715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0DD" w:rsidRDefault="00B810DD" w:rsidP="005715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Andrei Scherer Pereira</w:t>
      </w:r>
    </w:p>
    <w:p w:rsidR="005B4658" w:rsidRPr="00B810DD" w:rsidRDefault="00B810DD" w:rsidP="00571560">
      <w:pPr>
        <w:jc w:val="both"/>
        <w:rPr>
          <w:rFonts w:ascii="Times New Roman" w:hAnsi="Times New Roman" w:cs="Times New Roman"/>
          <w:sz w:val="20"/>
          <w:szCs w:val="20"/>
        </w:rPr>
      </w:pPr>
      <w:r w:rsidRPr="00B810DD">
        <w:rPr>
          <w:rFonts w:ascii="Times New Roman" w:hAnsi="Times New Roman" w:cs="Times New Roman"/>
          <w:sz w:val="20"/>
          <w:szCs w:val="20"/>
        </w:rPr>
        <w:t>Secretário Municipal da Administração</w:t>
      </w:r>
      <w:r w:rsidR="00571560" w:rsidRPr="00B810D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B4658" w:rsidRPr="00B810DD" w:rsidSect="00620C14">
      <w:pgSz w:w="11906" w:h="16838" w:code="9"/>
      <w:pgMar w:top="2325" w:right="1304" w:bottom="153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8"/>
    <w:rsid w:val="00060C41"/>
    <w:rsid w:val="000F3051"/>
    <w:rsid w:val="00307CFB"/>
    <w:rsid w:val="00571560"/>
    <w:rsid w:val="005B4658"/>
    <w:rsid w:val="00620C14"/>
    <w:rsid w:val="00853BB7"/>
    <w:rsid w:val="008D0062"/>
    <w:rsid w:val="00976C1B"/>
    <w:rsid w:val="00B810DD"/>
    <w:rsid w:val="00C57110"/>
    <w:rsid w:val="00C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6F65F-5B27-48C5-95E8-1CBF10F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CAMARA CB</cp:lastModifiedBy>
  <cp:revision>2</cp:revision>
  <cp:lastPrinted>2021-06-23T19:37:00Z</cp:lastPrinted>
  <dcterms:created xsi:type="dcterms:W3CDTF">2021-07-21T16:55:00Z</dcterms:created>
  <dcterms:modified xsi:type="dcterms:W3CDTF">2021-07-21T16:55:00Z</dcterms:modified>
</cp:coreProperties>
</file>