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856C56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b/>
          <w:sz w:val="23"/>
          <w:szCs w:val="23"/>
        </w:rPr>
        <w:t>Of. N°</w:t>
      </w:r>
      <w:r w:rsidR="00653D3E" w:rsidRPr="00856C56">
        <w:rPr>
          <w:rFonts w:eastAsia="Calibri" w:cstheme="minorHAnsi"/>
          <w:b/>
          <w:sz w:val="23"/>
          <w:szCs w:val="23"/>
        </w:rPr>
        <w:t>0</w:t>
      </w:r>
      <w:r w:rsidR="00856C56" w:rsidRPr="00856C56">
        <w:rPr>
          <w:rFonts w:eastAsia="Calibri" w:cstheme="minorHAnsi"/>
          <w:b/>
          <w:sz w:val="23"/>
          <w:szCs w:val="23"/>
        </w:rPr>
        <w:t>03</w:t>
      </w:r>
      <w:r w:rsidR="00170AC7" w:rsidRPr="00856C56">
        <w:rPr>
          <w:rFonts w:eastAsia="Calibri" w:cstheme="minorHAnsi"/>
          <w:b/>
          <w:sz w:val="23"/>
          <w:szCs w:val="23"/>
        </w:rPr>
        <w:t>/201</w:t>
      </w:r>
      <w:r w:rsidR="00856C56" w:rsidRPr="00856C56">
        <w:rPr>
          <w:rFonts w:eastAsia="Calibri" w:cstheme="minorHAnsi"/>
          <w:b/>
          <w:sz w:val="23"/>
          <w:szCs w:val="23"/>
        </w:rPr>
        <w:t>9</w:t>
      </w:r>
      <w:r w:rsidR="00653D3E" w:rsidRPr="00856C56">
        <w:rPr>
          <w:rFonts w:eastAsia="Calibri" w:cstheme="minorHAnsi"/>
          <w:b/>
          <w:sz w:val="23"/>
          <w:szCs w:val="23"/>
        </w:rPr>
        <w:tab/>
      </w:r>
      <w:r w:rsidR="00653D3E" w:rsidRPr="00856C56">
        <w:rPr>
          <w:rFonts w:eastAsia="Calibri" w:cstheme="minorHAnsi"/>
          <w:b/>
          <w:sz w:val="23"/>
          <w:szCs w:val="23"/>
        </w:rPr>
        <w:tab/>
      </w:r>
      <w:r w:rsidRPr="00856C56">
        <w:rPr>
          <w:rFonts w:eastAsia="Calibri" w:cstheme="minorHAnsi"/>
          <w:b/>
          <w:sz w:val="23"/>
          <w:szCs w:val="23"/>
        </w:rPr>
        <w:t>Campos Borges/RS,</w:t>
      </w:r>
      <w:r w:rsidR="00856C56" w:rsidRPr="00856C56">
        <w:rPr>
          <w:rFonts w:eastAsia="Calibri" w:cstheme="minorHAnsi"/>
          <w:b/>
          <w:sz w:val="23"/>
          <w:szCs w:val="23"/>
        </w:rPr>
        <w:t xml:space="preserve"> 05</w:t>
      </w:r>
      <w:r w:rsidRPr="00856C56">
        <w:rPr>
          <w:rFonts w:eastAsia="Calibri" w:cstheme="minorHAnsi"/>
          <w:b/>
          <w:sz w:val="23"/>
          <w:szCs w:val="23"/>
        </w:rPr>
        <w:t xml:space="preserve"> de </w:t>
      </w:r>
      <w:r w:rsidR="00653D3E" w:rsidRPr="00856C56">
        <w:rPr>
          <w:rFonts w:eastAsia="Calibri" w:cstheme="minorHAnsi"/>
          <w:b/>
          <w:sz w:val="23"/>
          <w:szCs w:val="23"/>
        </w:rPr>
        <w:t>fevereiro</w:t>
      </w:r>
      <w:r w:rsidR="00170AC7" w:rsidRPr="00856C56">
        <w:rPr>
          <w:rFonts w:eastAsia="Calibri" w:cstheme="minorHAnsi"/>
          <w:b/>
          <w:sz w:val="23"/>
          <w:szCs w:val="23"/>
        </w:rPr>
        <w:t xml:space="preserve"> de 201</w:t>
      </w:r>
      <w:r w:rsidR="00856C56" w:rsidRPr="00856C56">
        <w:rPr>
          <w:rFonts w:eastAsia="Calibri" w:cstheme="minorHAnsi"/>
          <w:b/>
          <w:sz w:val="23"/>
          <w:szCs w:val="23"/>
        </w:rPr>
        <w:t>9</w:t>
      </w:r>
      <w:r w:rsidR="00170AC7" w:rsidRPr="00856C56">
        <w:rPr>
          <w:rFonts w:eastAsia="Calibri" w:cstheme="minorHAnsi"/>
          <w:b/>
          <w:sz w:val="23"/>
          <w:szCs w:val="23"/>
        </w:rPr>
        <w:t>.</w:t>
      </w:r>
    </w:p>
    <w:p w:rsidR="00981FC2" w:rsidRPr="00856C56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856C56">
        <w:rPr>
          <w:rFonts w:eastAsia="Calibri" w:cstheme="minorHAnsi"/>
          <w:b/>
          <w:sz w:val="23"/>
          <w:szCs w:val="23"/>
        </w:rPr>
        <w:t xml:space="preserve"> </w:t>
      </w:r>
    </w:p>
    <w:p w:rsidR="00EE0617" w:rsidRPr="00856C56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 xml:space="preserve">Venho por meio deste, encaminhar o </w:t>
      </w:r>
      <w:r w:rsidRPr="00856C56">
        <w:rPr>
          <w:rFonts w:eastAsia="Calibri" w:cstheme="minorHAnsi"/>
          <w:b/>
          <w:sz w:val="23"/>
          <w:szCs w:val="23"/>
        </w:rPr>
        <w:t>Requerimento Verbal</w:t>
      </w:r>
      <w:r w:rsidRPr="00856C56">
        <w:rPr>
          <w:rFonts w:eastAsia="Calibri" w:cstheme="minorHAnsi"/>
          <w:sz w:val="23"/>
          <w:szCs w:val="23"/>
        </w:rPr>
        <w:t xml:space="preserve"> d</w:t>
      </w:r>
      <w:r w:rsidR="00A571F2" w:rsidRPr="00856C56">
        <w:rPr>
          <w:rFonts w:eastAsia="Calibri" w:cstheme="minorHAnsi"/>
          <w:sz w:val="23"/>
          <w:szCs w:val="23"/>
        </w:rPr>
        <w:t>o</w:t>
      </w:r>
      <w:r w:rsidRPr="00856C56">
        <w:rPr>
          <w:rFonts w:eastAsia="Calibri" w:cstheme="minorHAnsi"/>
          <w:sz w:val="23"/>
          <w:szCs w:val="23"/>
        </w:rPr>
        <w:t xml:space="preserve"> Vereador</w:t>
      </w:r>
      <w:bookmarkStart w:id="0" w:name="_GoBack"/>
      <w:bookmarkEnd w:id="0"/>
      <w:r w:rsidR="00856C56">
        <w:rPr>
          <w:rFonts w:eastAsia="Calibri" w:cstheme="minorHAnsi"/>
          <w:sz w:val="23"/>
          <w:szCs w:val="23"/>
        </w:rPr>
        <w:t xml:space="preserve"> </w:t>
      </w:r>
      <w:r w:rsidR="00816AD5" w:rsidRPr="00856C56">
        <w:rPr>
          <w:rFonts w:eastAsia="Calibri" w:cstheme="minorHAnsi"/>
          <w:b/>
          <w:sz w:val="23"/>
          <w:szCs w:val="23"/>
        </w:rPr>
        <w:t xml:space="preserve">Ivo </w:t>
      </w:r>
      <w:proofErr w:type="spellStart"/>
      <w:r w:rsidR="00816AD5" w:rsidRPr="00856C56">
        <w:rPr>
          <w:rFonts w:eastAsia="Calibri" w:cstheme="minorHAnsi"/>
          <w:b/>
          <w:sz w:val="23"/>
          <w:szCs w:val="23"/>
        </w:rPr>
        <w:t>Tiarajú</w:t>
      </w:r>
      <w:proofErr w:type="spellEnd"/>
      <w:r w:rsidR="00816AD5" w:rsidRPr="00856C56">
        <w:rPr>
          <w:rFonts w:eastAsia="Calibri" w:cstheme="minorHAnsi"/>
          <w:b/>
          <w:sz w:val="23"/>
          <w:szCs w:val="23"/>
        </w:rPr>
        <w:t xml:space="preserve"> Borba de Oliveira</w:t>
      </w:r>
      <w:r w:rsidRPr="00856C56">
        <w:rPr>
          <w:rFonts w:eastAsia="Calibri" w:cstheme="minorHAnsi"/>
          <w:b/>
          <w:sz w:val="23"/>
          <w:szCs w:val="23"/>
        </w:rPr>
        <w:t xml:space="preserve"> – Da Bancada do P</w:t>
      </w:r>
      <w:r w:rsidR="00816AD5" w:rsidRPr="00856C56">
        <w:rPr>
          <w:rFonts w:eastAsia="Calibri" w:cstheme="minorHAnsi"/>
          <w:b/>
          <w:sz w:val="23"/>
          <w:szCs w:val="23"/>
        </w:rPr>
        <w:t>TB</w:t>
      </w:r>
      <w:r w:rsidR="00856C56">
        <w:rPr>
          <w:rFonts w:eastAsia="Calibri" w:cstheme="minorHAnsi"/>
          <w:b/>
          <w:sz w:val="23"/>
          <w:szCs w:val="23"/>
        </w:rPr>
        <w:t xml:space="preserve"> </w:t>
      </w:r>
      <w:r w:rsidRPr="00856C56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856C56" w:rsidRPr="00856C56">
        <w:rPr>
          <w:rFonts w:eastAsia="Calibri" w:cstheme="minorHAnsi"/>
          <w:sz w:val="23"/>
          <w:szCs w:val="23"/>
        </w:rPr>
        <w:t xml:space="preserve"> na Sessão Ordinária realizada n</w:t>
      </w:r>
      <w:r w:rsidRPr="00856C56">
        <w:rPr>
          <w:rFonts w:eastAsia="Calibri" w:cstheme="minorHAnsi"/>
          <w:sz w:val="23"/>
          <w:szCs w:val="23"/>
        </w:rPr>
        <w:t>o dia</w:t>
      </w:r>
      <w:r w:rsidRPr="00856C56">
        <w:rPr>
          <w:rFonts w:eastAsia="Calibri" w:cstheme="minorHAnsi"/>
          <w:b/>
          <w:sz w:val="23"/>
          <w:szCs w:val="23"/>
        </w:rPr>
        <w:t xml:space="preserve"> </w:t>
      </w:r>
      <w:r w:rsidR="00856C56" w:rsidRPr="00856C56">
        <w:rPr>
          <w:rFonts w:eastAsia="Calibri" w:cstheme="minorHAnsi"/>
          <w:b/>
          <w:sz w:val="23"/>
          <w:szCs w:val="23"/>
        </w:rPr>
        <w:t>04</w:t>
      </w:r>
      <w:r w:rsidR="00653D3E" w:rsidRPr="00856C56">
        <w:rPr>
          <w:rFonts w:eastAsia="Calibri" w:cstheme="minorHAnsi"/>
          <w:b/>
          <w:sz w:val="23"/>
          <w:szCs w:val="23"/>
        </w:rPr>
        <w:t xml:space="preserve"> de fevereiro</w:t>
      </w:r>
      <w:r w:rsidR="00856C56" w:rsidRPr="00856C56">
        <w:rPr>
          <w:rFonts w:eastAsia="Calibri" w:cstheme="minorHAnsi"/>
          <w:b/>
          <w:sz w:val="23"/>
          <w:szCs w:val="23"/>
        </w:rPr>
        <w:t xml:space="preserve"> </w:t>
      </w:r>
      <w:r w:rsidRPr="00856C56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856C56" w:rsidRPr="00856C56" w:rsidRDefault="00856C5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856C56">
        <w:rPr>
          <w:rFonts w:cstheme="minorHAnsi"/>
          <w:b/>
          <w:i/>
          <w:sz w:val="23"/>
          <w:szCs w:val="23"/>
        </w:rPr>
        <w:t xml:space="preserve">_* Para que o Executivo coloque a Balança eletrônica nova em funcionamento que se encontra na Secretaria Municipal de </w:t>
      </w:r>
      <w:proofErr w:type="spellStart"/>
      <w:r w:rsidRPr="00856C56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 e Meio ambiente.</w:t>
      </w:r>
    </w:p>
    <w:p w:rsidR="00856C56" w:rsidRPr="00856C56" w:rsidRDefault="00856C5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856C56">
        <w:rPr>
          <w:rFonts w:cstheme="minorHAnsi"/>
          <w:b/>
          <w:i/>
          <w:sz w:val="23"/>
          <w:szCs w:val="23"/>
        </w:rPr>
        <w:t xml:space="preserve">_* Que o Executivo Municipal veja da possibilidade de reativar o </w:t>
      </w:r>
      <w:proofErr w:type="spellStart"/>
      <w:r w:rsidRPr="00856C56">
        <w:rPr>
          <w:rFonts w:cstheme="minorHAnsi"/>
          <w:b/>
          <w:i/>
          <w:sz w:val="23"/>
          <w:szCs w:val="23"/>
        </w:rPr>
        <w:t>Telecárdio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. </w:t>
      </w:r>
    </w:p>
    <w:p w:rsidR="00856C56" w:rsidRPr="00856C56" w:rsidRDefault="00856C5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856C56">
        <w:rPr>
          <w:rFonts w:cstheme="minorHAnsi"/>
          <w:b/>
          <w:i/>
          <w:sz w:val="23"/>
          <w:szCs w:val="23"/>
        </w:rPr>
        <w:t xml:space="preserve">_* Que o Executivo Municipal informe qual o destino do restante do dinheiro do financiamento com o </w:t>
      </w:r>
      <w:proofErr w:type="spellStart"/>
      <w:r w:rsidRPr="00856C56">
        <w:rPr>
          <w:rFonts w:cstheme="minorHAnsi"/>
          <w:b/>
          <w:i/>
          <w:sz w:val="23"/>
          <w:szCs w:val="23"/>
        </w:rPr>
        <w:t>Badesul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 que foi utilizado para compra da Vassoura, carregadeira e uma </w:t>
      </w:r>
      <w:proofErr w:type="spellStart"/>
      <w:r w:rsidRPr="00856C56">
        <w:rPr>
          <w:rFonts w:cstheme="minorHAnsi"/>
          <w:b/>
          <w:i/>
          <w:sz w:val="23"/>
          <w:szCs w:val="23"/>
        </w:rPr>
        <w:t>retroescavadeira</w:t>
      </w:r>
      <w:proofErr w:type="spellEnd"/>
      <w:r w:rsidRPr="00856C56">
        <w:rPr>
          <w:rFonts w:cstheme="minorHAnsi"/>
          <w:b/>
          <w:i/>
          <w:sz w:val="23"/>
          <w:szCs w:val="23"/>
        </w:rPr>
        <w:t>.</w:t>
      </w:r>
    </w:p>
    <w:p w:rsidR="00856C56" w:rsidRPr="00856C56" w:rsidRDefault="00856C5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856C56">
        <w:rPr>
          <w:rFonts w:cstheme="minorHAnsi"/>
          <w:b/>
          <w:i/>
          <w:sz w:val="23"/>
          <w:szCs w:val="23"/>
        </w:rPr>
        <w:t>_* Que o Executivo Municipal contrate horas máquinas (</w:t>
      </w:r>
      <w:proofErr w:type="spellStart"/>
      <w:r w:rsidRPr="00856C56">
        <w:rPr>
          <w:rFonts w:cstheme="minorHAnsi"/>
          <w:b/>
          <w:i/>
          <w:sz w:val="23"/>
          <w:szCs w:val="23"/>
        </w:rPr>
        <w:t>patrola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) para ajudar nos reparos da estrada de nosso Município.  </w:t>
      </w:r>
    </w:p>
    <w:p w:rsidR="00856C56" w:rsidRPr="00856C56" w:rsidRDefault="00856C56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856C56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856C56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 e Meio Ambiente faça o concerto do buraco existente na Rua Constante </w:t>
      </w:r>
      <w:proofErr w:type="spellStart"/>
      <w:r w:rsidRPr="00856C56">
        <w:rPr>
          <w:rFonts w:cstheme="minorHAnsi"/>
          <w:b/>
          <w:i/>
          <w:sz w:val="23"/>
          <w:szCs w:val="23"/>
        </w:rPr>
        <w:t>Pierezan</w:t>
      </w:r>
      <w:proofErr w:type="spellEnd"/>
      <w:r w:rsidRPr="00856C56">
        <w:rPr>
          <w:rFonts w:cstheme="minorHAnsi"/>
          <w:b/>
          <w:i/>
          <w:sz w:val="23"/>
          <w:szCs w:val="23"/>
        </w:rPr>
        <w:t xml:space="preserve"> com a Rua Silva Jardim. </w:t>
      </w:r>
    </w:p>
    <w:p w:rsidR="00EE0617" w:rsidRPr="00856C56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856C56" w:rsidRDefault="00170AC7">
      <w:pPr>
        <w:ind w:firstLine="1440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Atenciosamente.</w:t>
      </w:r>
    </w:p>
    <w:p w:rsidR="00856C56" w:rsidRPr="00856C56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_________________________</w:t>
      </w:r>
    </w:p>
    <w:p w:rsidR="00EE0617" w:rsidRPr="00856C56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b/>
          <w:sz w:val="23"/>
          <w:szCs w:val="23"/>
        </w:rPr>
        <w:t>Leonardo Rodrigues de Oliveira</w:t>
      </w:r>
    </w:p>
    <w:p w:rsidR="00EE0617" w:rsidRPr="00856C56" w:rsidRDefault="00170AC7">
      <w:pPr>
        <w:jc w:val="right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856C56" w:rsidRDefault="00170AC7">
      <w:pPr>
        <w:jc w:val="both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856C56">
        <w:rPr>
          <w:rFonts w:eastAsia="Calibri" w:cstheme="minorHAnsi"/>
          <w:sz w:val="23"/>
          <w:szCs w:val="23"/>
        </w:rPr>
        <w:t>Sr.</w:t>
      </w:r>
      <w:proofErr w:type="gramEnd"/>
      <w:r w:rsidRPr="00856C56">
        <w:rPr>
          <w:rFonts w:eastAsia="Calibri" w:cstheme="minorHAnsi"/>
          <w:sz w:val="23"/>
          <w:szCs w:val="23"/>
        </w:rPr>
        <w:t>:</w:t>
      </w:r>
    </w:p>
    <w:p w:rsidR="00EE0617" w:rsidRPr="00856C56" w:rsidRDefault="00856C56">
      <w:pPr>
        <w:jc w:val="both"/>
        <w:rPr>
          <w:rFonts w:eastAsia="Calibri" w:cstheme="minorHAnsi"/>
          <w:b/>
          <w:i/>
          <w:sz w:val="23"/>
          <w:szCs w:val="23"/>
          <w:u w:val="single"/>
        </w:rPr>
      </w:pPr>
      <w:r w:rsidRPr="00856C56">
        <w:rPr>
          <w:rFonts w:eastAsia="Calibri" w:cstheme="minorHAnsi"/>
          <w:b/>
          <w:i/>
          <w:sz w:val="23"/>
          <w:szCs w:val="23"/>
          <w:u w:val="single"/>
        </w:rPr>
        <w:t>EVERALDO DA SILVA MORAES</w:t>
      </w:r>
    </w:p>
    <w:p w:rsidR="00EE0617" w:rsidRPr="00856C56" w:rsidRDefault="00170AC7">
      <w:pPr>
        <w:jc w:val="both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PREFEITO MUNICIPAL</w:t>
      </w:r>
      <w:r w:rsidR="00653D3E" w:rsidRPr="00856C56">
        <w:rPr>
          <w:rFonts w:eastAsia="Calibri" w:cstheme="minorHAnsi"/>
          <w:sz w:val="23"/>
          <w:szCs w:val="23"/>
        </w:rPr>
        <w:t xml:space="preserve"> </w:t>
      </w:r>
    </w:p>
    <w:p w:rsidR="00EE0617" w:rsidRPr="00856C56" w:rsidRDefault="00170AC7">
      <w:pPr>
        <w:jc w:val="both"/>
        <w:rPr>
          <w:rFonts w:eastAsia="Calibri" w:cstheme="minorHAnsi"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CAMPOS BORGES/RS</w:t>
      </w:r>
    </w:p>
    <w:sectPr w:rsidR="00EE0617" w:rsidRPr="00856C56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262F"/>
    <w:rsid w:val="001D3E6B"/>
    <w:rsid w:val="003136A7"/>
    <w:rsid w:val="003A44E9"/>
    <w:rsid w:val="00621C0A"/>
    <w:rsid w:val="00641E2B"/>
    <w:rsid w:val="00653D3E"/>
    <w:rsid w:val="00813056"/>
    <w:rsid w:val="00816AD5"/>
    <w:rsid w:val="00825CC1"/>
    <w:rsid w:val="00856C56"/>
    <w:rsid w:val="00861122"/>
    <w:rsid w:val="00981FC2"/>
    <w:rsid w:val="00A571F2"/>
    <w:rsid w:val="00C856E9"/>
    <w:rsid w:val="00CF7E99"/>
    <w:rsid w:val="00D5726D"/>
    <w:rsid w:val="00DD5624"/>
    <w:rsid w:val="00DE27D8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2</cp:revision>
  <cp:lastPrinted>2019-02-05T12:02:00Z</cp:lastPrinted>
  <dcterms:created xsi:type="dcterms:W3CDTF">2019-02-05T12:02:00Z</dcterms:created>
  <dcterms:modified xsi:type="dcterms:W3CDTF">2019-02-05T12:02:00Z</dcterms:modified>
</cp:coreProperties>
</file>